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9756" w14:textId="77777777" w:rsidR="00A94BB1" w:rsidRDefault="00F84278" w:rsidP="00467C26">
      <w:pPr>
        <w:ind w:left="6372"/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D9786" wp14:editId="4AFD9787">
            <wp:simplePos x="0" y="0"/>
            <wp:positionH relativeFrom="column">
              <wp:posOffset>38100</wp:posOffset>
            </wp:positionH>
            <wp:positionV relativeFrom="paragraph">
              <wp:posOffset>-3810</wp:posOffset>
            </wp:positionV>
            <wp:extent cx="2767965" cy="1361440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2025819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14:paraId="4AFD9757" w14:textId="77777777" w:rsidR="002B41AB" w:rsidRPr="007152B2" w:rsidRDefault="00F84278">
      <w:pPr>
        <w:jc w:val="right"/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br/>
      </w:r>
    </w:p>
    <w:p w14:paraId="4AFD9758" w14:textId="77777777" w:rsidR="00B136AC" w:rsidRDefault="00F84278" w:rsidP="00467C26">
      <w:pPr>
        <w:tabs>
          <w:tab w:val="left" w:pos="2460"/>
        </w:tabs>
        <w:rPr>
          <w:color w:val="000000"/>
        </w:rPr>
      </w:pPr>
      <w:r>
        <w:rPr>
          <w:color w:val="000000"/>
        </w:rPr>
        <w:tab/>
      </w:r>
    </w:p>
    <w:p w14:paraId="4AFD9759" w14:textId="77777777" w:rsidR="00455EF8" w:rsidRDefault="00A27916">
      <w:pPr>
        <w:rPr>
          <w:color w:val="000000"/>
        </w:rPr>
      </w:pPr>
    </w:p>
    <w:p w14:paraId="4AFD975A" w14:textId="77777777" w:rsidR="00455EF8" w:rsidRDefault="00A27916">
      <w:pPr>
        <w:rPr>
          <w:color w:val="000000"/>
        </w:rPr>
      </w:pPr>
    </w:p>
    <w:p w14:paraId="4AFD975B" w14:textId="77777777" w:rsidR="00455EF8" w:rsidRDefault="00A27916">
      <w:pPr>
        <w:rPr>
          <w:color w:val="000000"/>
        </w:rPr>
      </w:pPr>
    </w:p>
    <w:p w14:paraId="4AFD975C" w14:textId="3F9D1676" w:rsidR="00455EF8" w:rsidRDefault="00A27916">
      <w:pPr>
        <w:rPr>
          <w:color w:val="000000"/>
        </w:rPr>
      </w:pPr>
    </w:p>
    <w:p w14:paraId="08739459" w14:textId="550EC7E3" w:rsidR="00F84278" w:rsidRDefault="00F84278">
      <w:pPr>
        <w:rPr>
          <w:color w:val="000000"/>
        </w:rPr>
      </w:pPr>
    </w:p>
    <w:p w14:paraId="33173A17" w14:textId="1D1C4A0B" w:rsidR="00F84278" w:rsidRDefault="00F84278">
      <w:pPr>
        <w:rPr>
          <w:color w:val="000000"/>
        </w:rPr>
      </w:pPr>
    </w:p>
    <w:p w14:paraId="6151389F" w14:textId="03F6278C" w:rsidR="00F84278" w:rsidRDefault="00F84278">
      <w:pPr>
        <w:rPr>
          <w:color w:val="000000"/>
        </w:rPr>
      </w:pPr>
    </w:p>
    <w:p w14:paraId="1557DC09" w14:textId="66A10542" w:rsidR="00F84278" w:rsidRDefault="00F84278">
      <w:pPr>
        <w:rPr>
          <w:color w:val="000000"/>
        </w:rPr>
      </w:pPr>
    </w:p>
    <w:p w14:paraId="6BA0A0CF" w14:textId="77777777" w:rsidR="00F84278" w:rsidRDefault="00F84278" w:rsidP="00F84278">
      <w:pPr>
        <w:rPr>
          <w:color w:val="000000"/>
        </w:rPr>
      </w:pPr>
    </w:p>
    <w:p w14:paraId="0C460F14" w14:textId="77777777" w:rsidR="00F84278" w:rsidRDefault="00F84278" w:rsidP="00F84278">
      <w:pPr>
        <w:rPr>
          <w:color w:val="000000"/>
        </w:rPr>
      </w:pPr>
    </w:p>
    <w:p w14:paraId="76BD18B3" w14:textId="77777777" w:rsidR="00F84278" w:rsidRDefault="00F84278" w:rsidP="00F84278">
      <w:pPr>
        <w:rPr>
          <w:color w:val="000000"/>
        </w:rPr>
      </w:pPr>
    </w:p>
    <w:p w14:paraId="4F699233" w14:textId="77777777" w:rsidR="00F84278" w:rsidRPr="00A50C49" w:rsidRDefault="00F84278" w:rsidP="00F84278">
      <w:pPr>
        <w:rPr>
          <w:color w:val="000000"/>
        </w:rPr>
      </w:pPr>
    </w:p>
    <w:p w14:paraId="201A7C15" w14:textId="77777777" w:rsidR="00F84278" w:rsidRPr="00A50C49" w:rsidRDefault="00F84278" w:rsidP="00F84278">
      <w:pPr>
        <w:rPr>
          <w:color w:val="000000"/>
        </w:rPr>
      </w:pPr>
    </w:p>
    <w:p w14:paraId="3316E508" w14:textId="77777777" w:rsidR="00F84278" w:rsidRPr="00A50C49" w:rsidRDefault="00F84278" w:rsidP="00F84278">
      <w:pPr>
        <w:rPr>
          <w:color w:val="000000"/>
        </w:rPr>
      </w:pPr>
    </w:p>
    <w:p w14:paraId="105D2E9D" w14:textId="77777777" w:rsidR="00F84278" w:rsidRPr="007643EE" w:rsidRDefault="00F84278" w:rsidP="00F84278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POZIV ZA ISKAZ INTERESA</w:t>
      </w:r>
    </w:p>
    <w:p w14:paraId="61D1F42E" w14:textId="77777777" w:rsidR="00F84278" w:rsidRPr="007643EE" w:rsidRDefault="00F84278" w:rsidP="00F84278">
      <w:pPr>
        <w:tabs>
          <w:tab w:val="left" w:pos="5642"/>
        </w:tabs>
        <w:jc w:val="center"/>
        <w:rPr>
          <w:b/>
          <w:sz w:val="26"/>
          <w:szCs w:val="26"/>
        </w:rPr>
      </w:pPr>
    </w:p>
    <w:p w14:paraId="4E917CED" w14:textId="77777777" w:rsidR="00F84278" w:rsidRPr="007643EE" w:rsidRDefault="00F84278" w:rsidP="00F84278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 xml:space="preserve">za financiranje projekata </w:t>
      </w:r>
    </w:p>
    <w:p w14:paraId="3E725F5F" w14:textId="77777777" w:rsidR="00F84278" w:rsidRPr="007643EE" w:rsidRDefault="00F84278" w:rsidP="00F84278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prema</w:t>
      </w:r>
    </w:p>
    <w:p w14:paraId="44C1A018" w14:textId="77777777" w:rsidR="00F84278" w:rsidRPr="007643EE" w:rsidRDefault="00F84278" w:rsidP="00F84278">
      <w:pPr>
        <w:shd w:val="clear" w:color="auto" w:fill="FFFFFF"/>
        <w:tabs>
          <w:tab w:val="left" w:pos="5642"/>
        </w:tabs>
        <w:jc w:val="center"/>
        <w:rPr>
          <w:b/>
          <w:sz w:val="26"/>
          <w:szCs w:val="26"/>
        </w:rPr>
      </w:pPr>
    </w:p>
    <w:p w14:paraId="532797BA" w14:textId="77777777" w:rsidR="00F84278" w:rsidRPr="007643EE" w:rsidRDefault="00F84278" w:rsidP="00F84278">
      <w:pPr>
        <w:tabs>
          <w:tab w:val="left" w:pos="5642"/>
        </w:tabs>
        <w:jc w:val="center"/>
        <w:rPr>
          <w:b/>
          <w:sz w:val="26"/>
          <w:szCs w:val="26"/>
        </w:rPr>
      </w:pPr>
      <w:r w:rsidRPr="007643EE">
        <w:rPr>
          <w:b/>
          <w:sz w:val="26"/>
          <w:szCs w:val="26"/>
        </w:rPr>
        <w:t>PROGRAMU ODRŽIVOG RAZVOJA LOKALNE ZAJEDNICE</w:t>
      </w:r>
    </w:p>
    <w:p w14:paraId="30F4A0B3" w14:textId="77777777" w:rsidR="00F84278" w:rsidRPr="007643EE" w:rsidRDefault="00F84278" w:rsidP="00F84278">
      <w:pPr>
        <w:tabs>
          <w:tab w:val="left" w:pos="5642"/>
        </w:tabs>
        <w:jc w:val="center"/>
        <w:rPr>
          <w:b/>
          <w:sz w:val="28"/>
          <w:szCs w:val="28"/>
        </w:rPr>
      </w:pPr>
    </w:p>
    <w:p w14:paraId="33C5BC9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43E16E6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70C0"/>
        </w:rPr>
      </w:pPr>
    </w:p>
    <w:p w14:paraId="3A548AE8" w14:textId="77777777" w:rsidR="00F84278" w:rsidRPr="00F44DD9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5861AFEF" w14:textId="77777777" w:rsidR="00F84278" w:rsidRPr="00F44DD9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14:paraId="36A752DE" w14:textId="77777777" w:rsidR="00F84278" w:rsidRPr="007643EE" w:rsidRDefault="00F84278" w:rsidP="00F84278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clear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color w:val="000000"/>
          <w:spacing w:val="-2"/>
          <w:sz w:val="28"/>
          <w:szCs w:val="28"/>
        </w:rPr>
      </w:pPr>
    </w:p>
    <w:p w14:paraId="4C22EFD4" w14:textId="77777777" w:rsidR="00F84278" w:rsidRPr="007643EE" w:rsidRDefault="00F84278" w:rsidP="00F84278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pct10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b/>
          <w:bCs/>
          <w:i/>
          <w:iCs/>
          <w:color w:val="000000"/>
          <w:spacing w:val="-2"/>
          <w:sz w:val="28"/>
          <w:szCs w:val="28"/>
        </w:rPr>
      </w:pPr>
      <w:r w:rsidRPr="007643EE">
        <w:rPr>
          <w:b/>
          <w:bCs/>
          <w:i/>
          <w:iCs/>
          <w:color w:val="000000"/>
          <w:spacing w:val="-2"/>
          <w:sz w:val="28"/>
          <w:szCs w:val="28"/>
        </w:rPr>
        <w:t>SMJERNICE  ZA  PODNOSITELJE  ZAHTJEVA</w:t>
      </w:r>
    </w:p>
    <w:p w14:paraId="73578868" w14:textId="77777777" w:rsidR="00F84278" w:rsidRPr="007643EE" w:rsidRDefault="00F84278" w:rsidP="00F84278">
      <w:pPr>
        <w:widowControl w:val="0"/>
        <w:pBdr>
          <w:top w:val="thinThickThinSmallGap" w:sz="36" w:space="0" w:color="660066"/>
          <w:bottom w:val="thinThickThinSmallGap" w:sz="36" w:space="5" w:color="660066"/>
        </w:pBdr>
        <w:shd w:val="clear" w:color="auto" w:fill="FFFFFF"/>
        <w:autoSpaceDE w:val="0"/>
        <w:autoSpaceDN w:val="0"/>
        <w:adjustRightInd w:val="0"/>
        <w:spacing w:line="365" w:lineRule="exact"/>
        <w:ind w:left="142" w:right="-142" w:firstLine="720"/>
        <w:jc w:val="center"/>
        <w:rPr>
          <w:color w:val="000000"/>
          <w:spacing w:val="-2"/>
          <w:sz w:val="28"/>
          <w:szCs w:val="28"/>
        </w:rPr>
      </w:pPr>
    </w:p>
    <w:p w14:paraId="0018E94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56BB21FD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6413B9C8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63CB111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005B5442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4ABC2498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2ED4B30A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30E54400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6"/>
          <w:sz w:val="28"/>
          <w:szCs w:val="28"/>
        </w:rPr>
      </w:pPr>
    </w:p>
    <w:p w14:paraId="1DC1575A" w14:textId="77777777" w:rsidR="00F84278" w:rsidRPr="00A50C49" w:rsidRDefault="00F84278" w:rsidP="00F84278">
      <w:pPr>
        <w:rPr>
          <w:color w:val="000000"/>
        </w:rPr>
      </w:pPr>
      <w:r w:rsidRPr="00A50C49">
        <w:rPr>
          <w:color w:val="000000"/>
        </w:rPr>
        <w:t xml:space="preserve">KLASA: </w:t>
      </w:r>
      <w:r w:rsidRPr="00A50C49">
        <w:rPr>
          <w:color w:val="000000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402-07/20-01/1217</w:t>
      </w:r>
      <w:r w:rsidRPr="00A50C49">
        <w:rPr>
          <w:color w:val="000000"/>
        </w:rPr>
        <w:fldChar w:fldCharType="end"/>
      </w:r>
    </w:p>
    <w:p w14:paraId="1D40CBB3" w14:textId="77777777" w:rsidR="00F84278" w:rsidRPr="00A50C49" w:rsidRDefault="00F84278" w:rsidP="00F84278">
      <w:pPr>
        <w:rPr>
          <w:color w:val="000000"/>
        </w:rPr>
      </w:pPr>
      <w:r w:rsidRPr="00A50C49">
        <w:rPr>
          <w:color w:val="000000"/>
        </w:rPr>
        <w:t xml:space="preserve">URBROJ: </w:t>
      </w:r>
      <w:r w:rsidRPr="00A50C49">
        <w:rPr>
          <w:color w:val="000000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538-08-1-2-2/418-20-8</w:t>
      </w:r>
      <w:r w:rsidRPr="00A50C49">
        <w:rPr>
          <w:color w:val="000000"/>
        </w:rPr>
        <w:fldChar w:fldCharType="end"/>
      </w:r>
    </w:p>
    <w:p w14:paraId="59D347C0" w14:textId="77777777" w:rsidR="00F84278" w:rsidRPr="00A50C49" w:rsidRDefault="00F84278" w:rsidP="00F84278">
      <w:pPr>
        <w:rPr>
          <w:color w:val="000000"/>
        </w:rPr>
      </w:pPr>
      <w:r w:rsidRPr="00A50C49">
        <w:rPr>
          <w:color w:val="000000"/>
        </w:rPr>
        <w:t xml:space="preserve">Zagreb, </w:t>
      </w:r>
      <w:r w:rsidRPr="00A50C49">
        <w:rPr>
          <w:color w:val="000000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A50C49">
        <w:rPr>
          <w:color w:val="000000"/>
        </w:rPr>
        <w:instrText xml:space="preserve"> FORMTEXT </w:instrText>
      </w:r>
      <w:r w:rsidRPr="00A50C49">
        <w:rPr>
          <w:color w:val="000000"/>
        </w:rPr>
      </w:r>
      <w:r w:rsidRPr="00A50C49">
        <w:rPr>
          <w:color w:val="000000"/>
        </w:rPr>
        <w:fldChar w:fldCharType="separate"/>
      </w:r>
      <w:r w:rsidRPr="00A50C49">
        <w:rPr>
          <w:color w:val="000000"/>
        </w:rPr>
        <w:t>15. prosinca 2020.</w:t>
      </w:r>
      <w:r w:rsidRPr="00A50C49">
        <w:rPr>
          <w:color w:val="000000"/>
        </w:rPr>
        <w:fldChar w:fldCharType="end"/>
      </w:r>
      <w:r w:rsidRPr="00A50C49">
        <w:rPr>
          <w:color w:val="000000"/>
        </w:rPr>
        <w:t xml:space="preserve"> godine</w:t>
      </w:r>
    </w:p>
    <w:p w14:paraId="28AB895F" w14:textId="77777777" w:rsidR="00F84278" w:rsidRPr="003F35ED" w:rsidRDefault="00F84278" w:rsidP="00F84278">
      <w:pPr>
        <w:rPr>
          <w:color w:val="000000"/>
        </w:rPr>
        <w:sectPr w:rsidR="00F84278" w:rsidRPr="003F35ED" w:rsidSect="005B6D7D">
          <w:headerReference w:type="default" r:id="rId11"/>
          <w:footerReference w:type="even" r:id="rId12"/>
          <w:footerReference w:type="default" r:id="rId13"/>
          <w:headerReference w:type="first" r:id="rId14"/>
          <w:pgSz w:w="11904" w:h="16838"/>
          <w:pgMar w:top="567" w:right="1698" w:bottom="2127" w:left="1276" w:header="720" w:footer="720" w:gutter="0"/>
          <w:pgNumType w:start="1"/>
          <w:cols w:space="60"/>
          <w:noEndnote/>
          <w:docGrid w:linePitch="272"/>
        </w:sectPr>
      </w:pPr>
    </w:p>
    <w:p w14:paraId="57C1BF8D" w14:textId="77777777" w:rsidR="00F84278" w:rsidRPr="007643EE" w:rsidRDefault="00F84278" w:rsidP="00F84278">
      <w:pPr>
        <w:keepNext/>
        <w:keepLines/>
        <w:spacing w:before="480" w:line="276" w:lineRule="auto"/>
        <w:rPr>
          <w:b/>
          <w:bCs/>
          <w:sz w:val="26"/>
          <w:szCs w:val="26"/>
          <w:lang w:val="en-US" w:eastAsia="en-US"/>
        </w:rPr>
      </w:pPr>
      <w:r w:rsidRPr="007643EE">
        <w:rPr>
          <w:b/>
          <w:bCs/>
          <w:sz w:val="26"/>
          <w:szCs w:val="26"/>
          <w:lang w:val="en-US" w:eastAsia="en-US"/>
        </w:rPr>
        <w:lastRenderedPageBreak/>
        <w:t>SADRŽAJ</w:t>
      </w:r>
    </w:p>
    <w:p w14:paraId="3EDE6D5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2"/>
          <w:szCs w:val="22"/>
          <w:lang w:val="en-US" w:eastAsia="en-US"/>
        </w:rPr>
      </w:pPr>
    </w:p>
    <w:p w14:paraId="7615C319" w14:textId="77777777" w:rsidR="00F84278" w:rsidRDefault="00F84278" w:rsidP="00F842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7643EE">
        <w:rPr>
          <w:sz w:val="22"/>
          <w:szCs w:val="22"/>
        </w:rPr>
        <w:fldChar w:fldCharType="begin"/>
      </w:r>
      <w:r w:rsidRPr="007643EE">
        <w:rPr>
          <w:sz w:val="22"/>
          <w:szCs w:val="22"/>
        </w:rPr>
        <w:instrText xml:space="preserve"> TOC \o "1-5" \h \z \u </w:instrText>
      </w:r>
      <w:r w:rsidRPr="007643EE">
        <w:rPr>
          <w:sz w:val="22"/>
          <w:szCs w:val="22"/>
        </w:rPr>
        <w:fldChar w:fldCharType="separate"/>
      </w:r>
      <w:hyperlink w:anchor="_Toc57739453" w:history="1">
        <w:r w:rsidRPr="00FC4487">
          <w:rPr>
            <w:rStyle w:val="Hyperlink"/>
            <w:kern w:val="32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Pr="00FC4487">
          <w:rPr>
            <w:rStyle w:val="Hyperlink"/>
            <w:kern w:val="32"/>
          </w:rPr>
          <w:t>PROGRAM ODRŽIVOG RAZVOJA LOKALNE ZAJEDNICE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_Toc57739453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BEA9922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4" w:history="1">
        <w:r w:rsidR="00F84278" w:rsidRPr="00FC4487">
          <w:rPr>
            <w:rStyle w:val="Hyperlink"/>
            <w:b/>
            <w:bCs/>
          </w:rPr>
          <w:t>1.1</w:t>
        </w:r>
        <w:r w:rsidR="00F84278">
          <w:rPr>
            <w:rFonts w:asciiTheme="minorHAnsi" w:eastAsiaTheme="minorEastAsia" w:hAnsiTheme="minorHAnsi" w:cstheme="minorBidi"/>
            <w:i w:val="0"/>
            <w:iCs w:val="0"/>
            <w:smallCaps w:val="0"/>
            <w:sz w:val="22"/>
            <w:szCs w:val="22"/>
          </w:rPr>
          <w:tab/>
        </w:r>
        <w:r w:rsidR="00F84278" w:rsidRPr="00FC4487">
          <w:rPr>
            <w:rStyle w:val="Hyperlink"/>
            <w:b/>
            <w:bCs/>
          </w:rPr>
          <w:t>TEMELJ ZA RASPODJELU SREDSTAVA I ODABIR PROJEKATA ZA FINANCIRANJE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_Toc57739454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3</w:t>
        </w:r>
        <w:r w:rsidR="00F84278">
          <w:rPr>
            <w:webHidden/>
          </w:rPr>
          <w:fldChar w:fldCharType="end"/>
        </w:r>
      </w:hyperlink>
    </w:p>
    <w:p w14:paraId="32017B5A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5" w:history="1">
        <w:r w:rsidR="00F84278" w:rsidRPr="00FC4487">
          <w:rPr>
            <w:rStyle w:val="Hyperlink"/>
            <w:b/>
            <w:bCs/>
          </w:rPr>
          <w:t>1.2      CILJEVI PROGRAMA I PRIORITETI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_Toc57739455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3</w:t>
        </w:r>
        <w:r w:rsidR="00F84278">
          <w:rPr>
            <w:webHidden/>
          </w:rPr>
          <w:fldChar w:fldCharType="end"/>
        </w:r>
      </w:hyperlink>
    </w:p>
    <w:p w14:paraId="7DE608E7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6" w:history="1">
        <w:r w:rsidR="00F84278" w:rsidRPr="00FC4487">
          <w:rPr>
            <w:rStyle w:val="Hyperlink"/>
            <w:b/>
            <w:bCs/>
          </w:rPr>
          <w:t>1.3</w:t>
        </w:r>
        <w:r w:rsidR="00F84278">
          <w:rPr>
            <w:rFonts w:asciiTheme="minorHAnsi" w:eastAsiaTheme="minorEastAsia" w:hAnsiTheme="minorHAnsi" w:cstheme="minorBidi"/>
            <w:i w:val="0"/>
            <w:iCs w:val="0"/>
            <w:smallCaps w:val="0"/>
            <w:sz w:val="22"/>
            <w:szCs w:val="22"/>
          </w:rPr>
          <w:tab/>
        </w:r>
        <w:r w:rsidR="00F84278" w:rsidRPr="00FC4487">
          <w:rPr>
            <w:rStyle w:val="Hyperlink"/>
            <w:b/>
            <w:bCs/>
          </w:rPr>
          <w:t>RASPODJELA FINANCIJSKIH SREDSTAVA MINISTARSTVA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_Toc57739456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3</w:t>
        </w:r>
        <w:r w:rsidR="00F84278">
          <w:rPr>
            <w:webHidden/>
          </w:rPr>
          <w:fldChar w:fldCharType="end"/>
        </w:r>
      </w:hyperlink>
    </w:p>
    <w:p w14:paraId="7CF0849E" w14:textId="77777777" w:rsidR="00F84278" w:rsidRDefault="00A27916" w:rsidP="00F842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57" w:history="1">
        <w:r w:rsidR="00F84278" w:rsidRPr="00FC4487">
          <w:rPr>
            <w:rStyle w:val="Hyperlink"/>
            <w:kern w:val="32"/>
          </w:rPr>
          <w:t>2.</w:t>
        </w:r>
        <w:r w:rsidR="00F8427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84278" w:rsidRPr="00FC4487">
          <w:rPr>
            <w:rStyle w:val="Hyperlink"/>
            <w:kern w:val="32"/>
          </w:rPr>
          <w:t>PRAVILA POZIVA ZA ISKAZ INTERESA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_Toc57739457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4</w:t>
        </w:r>
        <w:r w:rsidR="00F84278">
          <w:rPr>
            <w:webHidden/>
          </w:rPr>
          <w:fldChar w:fldCharType="end"/>
        </w:r>
      </w:hyperlink>
    </w:p>
    <w:p w14:paraId="321CA799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58" w:history="1">
        <w:r w:rsidR="00F84278" w:rsidRPr="00FC4487">
          <w:rPr>
            <w:rStyle w:val="Hyperlink"/>
            <w:b/>
            <w:bCs/>
          </w:rPr>
          <w:t>2.1      UVJETI PRIHVATLJIVOSTI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_Toc57739458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4</w:t>
        </w:r>
        <w:r w:rsidR="00F84278">
          <w:rPr>
            <w:webHidden/>
          </w:rPr>
          <w:fldChar w:fldCharType="end"/>
        </w:r>
      </w:hyperlink>
    </w:p>
    <w:p w14:paraId="10565859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59" w:history="1">
        <w:r w:rsidR="00F84278" w:rsidRPr="00FC4487">
          <w:rPr>
            <w:rStyle w:val="Hyperlink"/>
            <w:b/>
            <w:bCs/>
            <w:noProof/>
          </w:rPr>
          <w:t xml:space="preserve">2.1.1. </w:t>
        </w:r>
        <w:r w:rsidR="00F84278" w:rsidRPr="00FC4487">
          <w:rPr>
            <w:rStyle w:val="Hyperlink"/>
            <w:b/>
            <w:noProof/>
          </w:rPr>
          <w:t>Prihvatljivi podnositelji zahtjeva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_Toc57739459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4</w:t>
        </w:r>
        <w:r w:rsidR="00F84278">
          <w:rPr>
            <w:noProof/>
            <w:webHidden/>
          </w:rPr>
          <w:fldChar w:fldCharType="end"/>
        </w:r>
      </w:hyperlink>
    </w:p>
    <w:p w14:paraId="5B8817E9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0" w:history="1">
        <w:r w:rsidR="00F84278" w:rsidRPr="00FC4487">
          <w:rPr>
            <w:rStyle w:val="Hyperlink"/>
            <w:b/>
            <w:bCs/>
            <w:noProof/>
          </w:rPr>
          <w:t xml:space="preserve">2.1.2. </w:t>
        </w:r>
        <w:r w:rsidR="00F84278" w:rsidRPr="00FC4487">
          <w:rPr>
            <w:rStyle w:val="Hyperlink"/>
            <w:b/>
            <w:noProof/>
          </w:rPr>
          <w:t>Partnerstva i prihvatljivi partneri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_Toc57739460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5</w:t>
        </w:r>
        <w:r w:rsidR="00F84278">
          <w:rPr>
            <w:noProof/>
            <w:webHidden/>
          </w:rPr>
          <w:fldChar w:fldCharType="end"/>
        </w:r>
      </w:hyperlink>
    </w:p>
    <w:p w14:paraId="0F0A2DB9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1" w:history="1">
        <w:r w:rsidR="00F84278" w:rsidRPr="00FC4487">
          <w:rPr>
            <w:rStyle w:val="Hyperlink"/>
            <w:b/>
            <w:bCs/>
            <w:noProof/>
          </w:rPr>
          <w:t>2.1.3. Područje provedbe projekta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_Toc57739461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5</w:t>
        </w:r>
        <w:r w:rsidR="00F84278">
          <w:rPr>
            <w:noProof/>
            <w:webHidden/>
          </w:rPr>
          <w:fldChar w:fldCharType="end"/>
        </w:r>
      </w:hyperlink>
    </w:p>
    <w:p w14:paraId="1488D126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2" w:history="1">
        <w:r w:rsidR="00F84278" w:rsidRPr="00FC4487">
          <w:rPr>
            <w:rStyle w:val="Hyperlink"/>
            <w:b/>
            <w:bCs/>
            <w:noProof/>
          </w:rPr>
          <w:t>2.1.4. Provedbeno razdoblje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_Toc57739462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5</w:t>
        </w:r>
        <w:r w:rsidR="00F84278">
          <w:rPr>
            <w:noProof/>
            <w:webHidden/>
          </w:rPr>
          <w:fldChar w:fldCharType="end"/>
        </w:r>
      </w:hyperlink>
    </w:p>
    <w:p w14:paraId="5FCC6875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3" w:history="1">
        <w:r w:rsidR="00F84278" w:rsidRPr="00FC4487">
          <w:rPr>
            <w:rStyle w:val="Hyperlink"/>
            <w:b/>
            <w:bCs/>
            <w:noProof/>
          </w:rPr>
          <w:t>2.1.5. Prihvatljive/neprihvatljive aktivnosti i građevine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_Toc57739463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5</w:t>
        </w:r>
        <w:r w:rsidR="00F84278">
          <w:rPr>
            <w:noProof/>
            <w:webHidden/>
          </w:rPr>
          <w:fldChar w:fldCharType="end"/>
        </w:r>
      </w:hyperlink>
    </w:p>
    <w:p w14:paraId="3FD03F8C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4" w:history="1">
        <w:r w:rsidR="00F84278" w:rsidRPr="00FC4487">
          <w:rPr>
            <w:rStyle w:val="Hyperlink"/>
            <w:b/>
            <w:bCs/>
            <w:noProof/>
          </w:rPr>
          <w:t>2.1.6. Prihvatljivi/neprihvatljivi troškovi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_Toc57739464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7</w:t>
        </w:r>
        <w:r w:rsidR="00F84278">
          <w:rPr>
            <w:noProof/>
            <w:webHidden/>
          </w:rPr>
          <w:fldChar w:fldCharType="end"/>
        </w:r>
      </w:hyperlink>
    </w:p>
    <w:p w14:paraId="3322BF0B" w14:textId="77777777" w:rsidR="00F84278" w:rsidRDefault="00A27916" w:rsidP="00F84278">
      <w:pPr>
        <w:pStyle w:val="TOC5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5" w:history="1">
        <w:r w:rsidR="00F84278" w:rsidRPr="00FC4487">
          <w:rPr>
            <w:rStyle w:val="Hyperlink"/>
            <w:b/>
            <w:bCs/>
            <w:iCs/>
            <w:noProof/>
          </w:rPr>
          <w:t>2.1.6.2. Trošak usluge nadzora gradnje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_Toc57739465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8</w:t>
        </w:r>
        <w:r w:rsidR="00F84278">
          <w:rPr>
            <w:noProof/>
            <w:webHidden/>
          </w:rPr>
          <w:fldChar w:fldCharType="end"/>
        </w:r>
      </w:hyperlink>
    </w:p>
    <w:p w14:paraId="5707D306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66" w:history="1">
        <w:r w:rsidR="00F84278" w:rsidRPr="00FC4487">
          <w:rPr>
            <w:rStyle w:val="Hyperlink"/>
            <w:b/>
            <w:bCs/>
          </w:rPr>
          <w:t>2.2      POSTUPAK PODNOŠENJA ZAHTJEVA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_Toc57739466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9</w:t>
        </w:r>
        <w:r w:rsidR="00F84278">
          <w:rPr>
            <w:webHidden/>
          </w:rPr>
          <w:fldChar w:fldCharType="end"/>
        </w:r>
      </w:hyperlink>
    </w:p>
    <w:p w14:paraId="623778B3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7" w:history="1">
        <w:r w:rsidR="00F84278" w:rsidRPr="00FC4487">
          <w:rPr>
            <w:rStyle w:val="Hyperlink"/>
            <w:b/>
            <w:bCs/>
            <w:noProof/>
          </w:rPr>
          <w:t>2.2.1.    Obrazac prijave za dodjelu financiranja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_Toc57739467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9</w:t>
        </w:r>
        <w:r w:rsidR="00F84278">
          <w:rPr>
            <w:noProof/>
            <w:webHidden/>
          </w:rPr>
          <w:fldChar w:fldCharType="end"/>
        </w:r>
      </w:hyperlink>
    </w:p>
    <w:p w14:paraId="051E5DF9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8" w:history="1">
        <w:r w:rsidR="00F84278" w:rsidRPr="00FC4487">
          <w:rPr>
            <w:rStyle w:val="Hyperlink"/>
            <w:b/>
            <w:bCs/>
            <w:noProof/>
          </w:rPr>
          <w:t>2.2.2.    Način podnošenja zahtjeva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_Toc57739468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9</w:t>
        </w:r>
        <w:r w:rsidR="00F84278">
          <w:rPr>
            <w:noProof/>
            <w:webHidden/>
          </w:rPr>
          <w:fldChar w:fldCharType="end"/>
        </w:r>
      </w:hyperlink>
    </w:p>
    <w:p w14:paraId="7907BEFE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69" w:history="1">
        <w:r w:rsidR="00F84278" w:rsidRPr="00FC4487">
          <w:rPr>
            <w:rStyle w:val="Hyperlink"/>
            <w:b/>
            <w:bCs/>
            <w:noProof/>
          </w:rPr>
          <w:t>2.2.3.    Rok za podnošenje zahtjeva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_Toc57739469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9</w:t>
        </w:r>
        <w:r w:rsidR="00F84278">
          <w:rPr>
            <w:noProof/>
            <w:webHidden/>
          </w:rPr>
          <w:fldChar w:fldCharType="end"/>
        </w:r>
      </w:hyperlink>
    </w:p>
    <w:p w14:paraId="3937168D" w14:textId="77777777" w:rsidR="00F84278" w:rsidRDefault="00A27916" w:rsidP="00F84278">
      <w:pPr>
        <w:pStyle w:val="TOC4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39470" w:history="1">
        <w:r w:rsidR="00F84278" w:rsidRPr="00FC4487">
          <w:rPr>
            <w:rStyle w:val="Hyperlink"/>
            <w:b/>
            <w:bCs/>
            <w:noProof/>
          </w:rPr>
          <w:t>2.2.4.    Dodatne informacije</w:t>
        </w:r>
        <w:r w:rsidR="00F84278">
          <w:rPr>
            <w:noProof/>
            <w:webHidden/>
          </w:rPr>
          <w:tab/>
        </w:r>
        <w:r w:rsidR="00F84278">
          <w:rPr>
            <w:noProof/>
            <w:webHidden/>
          </w:rPr>
          <w:fldChar w:fldCharType="begin"/>
        </w:r>
        <w:r w:rsidR="00F84278">
          <w:rPr>
            <w:noProof/>
            <w:webHidden/>
          </w:rPr>
          <w:instrText xml:space="preserve"> PAGEREF _Toc57739470 \h </w:instrText>
        </w:r>
        <w:r w:rsidR="00F84278">
          <w:rPr>
            <w:noProof/>
            <w:webHidden/>
          </w:rPr>
        </w:r>
        <w:r w:rsidR="00F84278">
          <w:rPr>
            <w:noProof/>
            <w:webHidden/>
          </w:rPr>
          <w:fldChar w:fldCharType="separate"/>
        </w:r>
        <w:r w:rsidR="00F84278">
          <w:rPr>
            <w:noProof/>
            <w:webHidden/>
          </w:rPr>
          <w:t>10</w:t>
        </w:r>
        <w:r w:rsidR="00F84278">
          <w:rPr>
            <w:noProof/>
            <w:webHidden/>
          </w:rPr>
          <w:fldChar w:fldCharType="end"/>
        </w:r>
      </w:hyperlink>
    </w:p>
    <w:p w14:paraId="1168F7DE" w14:textId="77777777" w:rsidR="00F84278" w:rsidRDefault="00A27916" w:rsidP="00F842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1" w:history="1">
        <w:r w:rsidR="00F84278" w:rsidRPr="00FC4487">
          <w:rPr>
            <w:rStyle w:val="Hyperlink"/>
            <w:kern w:val="32"/>
          </w:rPr>
          <w:t>3.      POSTUPCI DO DODJELE SREDSTAVA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_Toc57739471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10</w:t>
        </w:r>
        <w:r w:rsidR="00F84278">
          <w:rPr>
            <w:webHidden/>
          </w:rPr>
          <w:fldChar w:fldCharType="end"/>
        </w:r>
      </w:hyperlink>
    </w:p>
    <w:p w14:paraId="02F9AE8F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2" w:history="1">
        <w:r w:rsidR="00F84278" w:rsidRPr="00FC4487">
          <w:rPr>
            <w:rStyle w:val="Hyperlink"/>
            <w:b/>
            <w:bCs/>
          </w:rPr>
          <w:t>3.1      ZAPRIMANJE, OTVARANJE, ADMINISTRATIVNA PROVJERA I PROVJERA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_Toc57739472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10</w:t>
        </w:r>
        <w:r w:rsidR="00F84278">
          <w:rPr>
            <w:webHidden/>
          </w:rPr>
          <w:fldChar w:fldCharType="end"/>
        </w:r>
      </w:hyperlink>
    </w:p>
    <w:p w14:paraId="3FAA4C30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3" w:history="1">
        <w:r w:rsidR="00F84278" w:rsidRPr="00FC4487">
          <w:rPr>
            <w:rStyle w:val="Hyperlink"/>
            <w:b/>
            <w:bCs/>
          </w:rPr>
          <w:t>PRIHVATLJIVOSTI ZAHTJEVA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_Toc57739473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10</w:t>
        </w:r>
        <w:r w:rsidR="00F84278">
          <w:rPr>
            <w:webHidden/>
          </w:rPr>
          <w:fldChar w:fldCharType="end"/>
        </w:r>
      </w:hyperlink>
    </w:p>
    <w:p w14:paraId="033995AD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4" w:history="1">
        <w:r w:rsidR="00F84278" w:rsidRPr="00FC4487">
          <w:rPr>
            <w:rStyle w:val="Hyperlink"/>
            <w:b/>
            <w:bCs/>
          </w:rPr>
          <w:t>3.2       VREDNOVANJE PROJEKTNIH PRIJEDLOGA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_Toc57739474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11</w:t>
        </w:r>
        <w:r w:rsidR="00F84278">
          <w:rPr>
            <w:webHidden/>
          </w:rPr>
          <w:fldChar w:fldCharType="end"/>
        </w:r>
      </w:hyperlink>
    </w:p>
    <w:p w14:paraId="532FB5DC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5" w:history="1">
        <w:r w:rsidR="00F84278" w:rsidRPr="00FC4487">
          <w:rPr>
            <w:rStyle w:val="Hyperlink"/>
            <w:b/>
            <w:bCs/>
            <w:lang w:val="de-DE"/>
          </w:rPr>
          <w:t>3.3      ODABIR PROJEKATA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_Toc57739475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11</w:t>
        </w:r>
        <w:r w:rsidR="00F84278">
          <w:rPr>
            <w:webHidden/>
          </w:rPr>
          <w:fldChar w:fldCharType="end"/>
        </w:r>
      </w:hyperlink>
    </w:p>
    <w:p w14:paraId="6860929C" w14:textId="77777777" w:rsidR="00F84278" w:rsidRDefault="00A27916" w:rsidP="00F842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6" w:history="1">
        <w:r w:rsidR="00F84278" w:rsidRPr="00FC4487">
          <w:rPr>
            <w:rStyle w:val="Hyperlink"/>
            <w:kern w:val="32"/>
          </w:rPr>
          <w:t>4.</w:t>
        </w:r>
        <w:r w:rsidR="00F84278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F84278" w:rsidRPr="00FC4487">
          <w:rPr>
            <w:rStyle w:val="Hyperlink"/>
            <w:kern w:val="32"/>
          </w:rPr>
          <w:t>UGOVOR O FINANCIRANJU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_Toc57739476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12</w:t>
        </w:r>
        <w:r w:rsidR="00F84278">
          <w:rPr>
            <w:webHidden/>
          </w:rPr>
          <w:fldChar w:fldCharType="end"/>
        </w:r>
      </w:hyperlink>
    </w:p>
    <w:p w14:paraId="5BE56BC6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7" w:history="1">
        <w:r w:rsidR="00F84278" w:rsidRPr="00FC4487">
          <w:rPr>
            <w:rStyle w:val="Hyperlink"/>
            <w:b/>
            <w:bCs/>
          </w:rPr>
          <w:t>4.1     OBAVEZE KORISNIKA I ZAŠTITNI MEHANIZMI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_Toc57739477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12</w:t>
        </w:r>
        <w:r w:rsidR="00F84278">
          <w:rPr>
            <w:webHidden/>
          </w:rPr>
          <w:fldChar w:fldCharType="end"/>
        </w:r>
      </w:hyperlink>
    </w:p>
    <w:p w14:paraId="0B646380" w14:textId="77777777" w:rsidR="00F84278" w:rsidRDefault="00A27916" w:rsidP="00F84278">
      <w:pPr>
        <w:pStyle w:val="TOC2"/>
        <w:rPr>
          <w:rFonts w:asciiTheme="minorHAnsi" w:eastAsiaTheme="minorEastAsia" w:hAnsiTheme="minorHAnsi" w:cstheme="minorBidi"/>
          <w:i w:val="0"/>
          <w:iCs w:val="0"/>
          <w:smallCaps w:val="0"/>
          <w:sz w:val="22"/>
          <w:szCs w:val="22"/>
        </w:rPr>
      </w:pPr>
      <w:hyperlink w:anchor="_Toc57739478" w:history="1">
        <w:r w:rsidR="00F84278" w:rsidRPr="00FC4487">
          <w:rPr>
            <w:rStyle w:val="Hyperlink"/>
            <w:b/>
            <w:bCs/>
          </w:rPr>
          <w:t>4.2     PROVEDBA PROJEKTA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_Toc57739478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12</w:t>
        </w:r>
        <w:r w:rsidR="00F84278">
          <w:rPr>
            <w:webHidden/>
          </w:rPr>
          <w:fldChar w:fldCharType="end"/>
        </w:r>
      </w:hyperlink>
    </w:p>
    <w:p w14:paraId="2549CD70" w14:textId="77777777" w:rsidR="00F84278" w:rsidRDefault="00A27916" w:rsidP="00F84278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7739479" w:history="1">
        <w:r w:rsidR="00F84278" w:rsidRPr="00FC4487">
          <w:rPr>
            <w:rStyle w:val="Hyperlink"/>
            <w:kern w:val="32"/>
          </w:rPr>
          <w:t>5.     POPIS PRILOGA</w:t>
        </w:r>
        <w:r w:rsidR="00F84278">
          <w:rPr>
            <w:webHidden/>
          </w:rPr>
          <w:tab/>
        </w:r>
        <w:r w:rsidR="00F84278">
          <w:rPr>
            <w:webHidden/>
          </w:rPr>
          <w:fldChar w:fldCharType="begin"/>
        </w:r>
        <w:r w:rsidR="00F84278">
          <w:rPr>
            <w:webHidden/>
          </w:rPr>
          <w:instrText xml:space="preserve"> PAGEREF _Toc57739479 \h </w:instrText>
        </w:r>
        <w:r w:rsidR="00F84278">
          <w:rPr>
            <w:webHidden/>
          </w:rPr>
        </w:r>
        <w:r w:rsidR="00F84278">
          <w:rPr>
            <w:webHidden/>
          </w:rPr>
          <w:fldChar w:fldCharType="separate"/>
        </w:r>
        <w:r w:rsidR="00F84278">
          <w:rPr>
            <w:webHidden/>
          </w:rPr>
          <w:t>14</w:t>
        </w:r>
        <w:r w:rsidR="00F84278">
          <w:rPr>
            <w:webHidden/>
          </w:rPr>
          <w:fldChar w:fldCharType="end"/>
        </w:r>
      </w:hyperlink>
    </w:p>
    <w:p w14:paraId="1B5B1469" w14:textId="77777777" w:rsidR="00F84278" w:rsidRPr="007643EE" w:rsidRDefault="00F84278" w:rsidP="00F84278">
      <w:pPr>
        <w:widowControl w:val="0"/>
        <w:autoSpaceDE w:val="0"/>
        <w:autoSpaceDN w:val="0"/>
        <w:adjustRightInd w:val="0"/>
      </w:pPr>
      <w:r w:rsidRPr="007643EE">
        <w:rPr>
          <w:b/>
          <w:bCs/>
          <w:caps/>
          <w:sz w:val="22"/>
          <w:szCs w:val="22"/>
        </w:rPr>
        <w:fldChar w:fldCharType="end"/>
      </w:r>
    </w:p>
    <w:p w14:paraId="102AC801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4478942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6979F9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04792CDD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7BAC0E0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128619C2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D96ECC9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6206B588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66F0C6E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5D3CB29F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7C9D75B8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3FBA0CA1" w14:textId="77777777" w:rsidR="00F84278" w:rsidRPr="007643EE" w:rsidRDefault="00F84278" w:rsidP="00F84278">
      <w:pPr>
        <w:widowControl w:val="0"/>
        <w:tabs>
          <w:tab w:val="left" w:pos="559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  <w:r w:rsidRPr="007643EE">
        <w:rPr>
          <w:sz w:val="20"/>
          <w:szCs w:val="20"/>
        </w:rPr>
        <w:tab/>
      </w:r>
    </w:p>
    <w:p w14:paraId="5F834ED5" w14:textId="77777777" w:rsidR="00F84278" w:rsidRPr="007643EE" w:rsidRDefault="00F84278" w:rsidP="00F84278">
      <w:pPr>
        <w:widowControl w:val="0"/>
        <w:tabs>
          <w:tab w:val="right" w:leader="dot" w:pos="9781"/>
        </w:tabs>
        <w:autoSpaceDE w:val="0"/>
        <w:autoSpaceDN w:val="0"/>
        <w:adjustRightInd w:val="0"/>
        <w:spacing w:line="360" w:lineRule="auto"/>
        <w:ind w:right="922"/>
        <w:rPr>
          <w:sz w:val="20"/>
          <w:szCs w:val="20"/>
        </w:rPr>
      </w:pPr>
    </w:p>
    <w:p w14:paraId="4B74331F" w14:textId="77777777" w:rsidR="00F84278" w:rsidRPr="007643EE" w:rsidRDefault="00F84278" w:rsidP="00F8427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ind w:hanging="644"/>
        <w:outlineLvl w:val="0"/>
        <w:rPr>
          <w:b/>
          <w:bCs/>
          <w:kern w:val="32"/>
          <w:szCs w:val="32"/>
        </w:rPr>
      </w:pPr>
      <w:bookmarkStart w:id="1" w:name="_Toc199819274"/>
      <w:bookmarkStart w:id="2" w:name="_Toc199819780"/>
      <w:bookmarkStart w:id="3" w:name="_Toc199904202"/>
      <w:bookmarkStart w:id="4" w:name="_Toc346099646"/>
      <w:bookmarkStart w:id="5" w:name="_Toc377042110"/>
      <w:bookmarkStart w:id="6" w:name="_Toc378001704"/>
      <w:bookmarkStart w:id="7" w:name="_Toc445195454"/>
      <w:bookmarkStart w:id="8" w:name="_Toc472521603"/>
      <w:bookmarkStart w:id="9" w:name="_Toc505096440"/>
      <w:bookmarkStart w:id="10" w:name="_Toc505179513"/>
      <w:bookmarkStart w:id="11" w:name="_Toc505179606"/>
      <w:bookmarkStart w:id="12" w:name="_Toc57739453"/>
      <w:r w:rsidRPr="007643EE">
        <w:rPr>
          <w:b/>
          <w:bCs/>
          <w:kern w:val="32"/>
          <w:szCs w:val="32"/>
        </w:rPr>
        <w:lastRenderedPageBreak/>
        <w:t xml:space="preserve">PROGRAM </w:t>
      </w:r>
      <w:bookmarkEnd w:id="1"/>
      <w:bookmarkEnd w:id="2"/>
      <w:bookmarkEnd w:id="3"/>
      <w:r w:rsidRPr="007643EE">
        <w:rPr>
          <w:b/>
          <w:bCs/>
          <w:kern w:val="32"/>
          <w:szCs w:val="32"/>
        </w:rPr>
        <w:t>ODRŽIVOG RAZVOJA LOKALNE ZAJEDNICE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43D9FBC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9C36F7" w14:textId="77777777" w:rsidR="00F84278" w:rsidRPr="007643EE" w:rsidRDefault="00F84278" w:rsidP="00F84278">
      <w:pPr>
        <w:keepNext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ind w:left="709" w:hanging="709"/>
        <w:outlineLvl w:val="1"/>
        <w:rPr>
          <w:b/>
          <w:bCs/>
          <w:i/>
          <w:iCs/>
        </w:rPr>
      </w:pPr>
      <w:bookmarkStart w:id="13" w:name="_Toc199819275"/>
      <w:bookmarkStart w:id="14" w:name="_Toc199819781"/>
      <w:bookmarkStart w:id="15" w:name="_Toc199904203"/>
      <w:bookmarkStart w:id="16" w:name="_Toc346099647"/>
      <w:bookmarkStart w:id="17" w:name="_Toc377042111"/>
      <w:bookmarkStart w:id="18" w:name="_Toc378001705"/>
      <w:bookmarkStart w:id="19" w:name="_Toc445195455"/>
      <w:bookmarkStart w:id="20" w:name="_Toc472521604"/>
      <w:bookmarkStart w:id="21" w:name="_Toc505096441"/>
      <w:bookmarkStart w:id="22" w:name="_Toc505179514"/>
      <w:bookmarkStart w:id="23" w:name="_Toc505179607"/>
      <w:bookmarkStart w:id="24" w:name="_Toc57739454"/>
      <w:r w:rsidRPr="007643EE">
        <w:rPr>
          <w:b/>
          <w:bCs/>
          <w:i/>
          <w:iCs/>
        </w:rPr>
        <w:t>TEMELJ ZA RASPODJELU SREDSTAVA</w:t>
      </w:r>
      <w:bookmarkEnd w:id="13"/>
      <w:bookmarkEnd w:id="14"/>
      <w:bookmarkEnd w:id="15"/>
      <w:r w:rsidRPr="007643EE">
        <w:rPr>
          <w:b/>
          <w:bCs/>
          <w:i/>
          <w:iCs/>
        </w:rPr>
        <w:t xml:space="preserve"> I ODABIR PROJEKATA ZA FINANCIRANJE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2FF57461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7E6E2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Ministarstvo regionalnoga razvoja i fondova Europske unije </w:t>
      </w:r>
      <w:bookmarkStart w:id="25" w:name="_Hlk536527743"/>
      <w:r w:rsidRPr="007643EE">
        <w:t xml:space="preserve">(u nastavku teksta: Ministarstvo) </w:t>
      </w:r>
      <w:bookmarkEnd w:id="25"/>
      <w:r w:rsidRPr="007643EE">
        <w:t>je u skladu sa Zakonom o potpomognutim područjima (Narodne novine, broj 118/18) nositelj upravljanja razvojem potpomognutih područja.</w:t>
      </w:r>
    </w:p>
    <w:p w14:paraId="6B53A70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</w:p>
    <w:p w14:paraId="033AA211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Cilj upravljanja razvojem potpomognutih područja je pridonijeti njihovom gospodarskom i svekolikom razvoju, osigurati pretpostavke za jačanje konkurentnosti i ostvarenje vlastitih razvojnih potencijala te potaknuti aktivaciju svih dionika na zajedničkom radu za dobrobit potpomognutih područja i njihov gospodarski oporavak što je preduvjet za sprečavanje iseljavanja stanovništva, smanjenje negativnog demografskog trenda i održivi razvoj ovih područja. </w:t>
      </w:r>
    </w:p>
    <w:p w14:paraId="7B680B6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 </w:t>
      </w:r>
    </w:p>
    <w:p w14:paraId="618AC5EA" w14:textId="77777777" w:rsidR="00F84278" w:rsidRPr="007643EE" w:rsidRDefault="00F84278" w:rsidP="00F84278">
      <w:pPr>
        <w:pStyle w:val="t-9-8"/>
        <w:spacing w:before="0" w:beforeAutospacing="0" w:after="0"/>
        <w:jc w:val="both"/>
      </w:pPr>
      <w:r w:rsidRPr="007643EE">
        <w:t>Ministarstvo prema Programu održivog razvoja lokalne zajednice (u nastavku teksta: Program) nastavlja poticati razvoj područja koja su u skladu sa Zakonom o regionalnom razvoju Republike Hrvatske (</w:t>
      </w:r>
      <w:bookmarkStart w:id="26" w:name="_Hlk30155701"/>
      <w:r w:rsidRPr="007643EE">
        <w:rPr>
          <w:color w:val="231F20"/>
          <w:shd w:val="clear" w:color="auto" w:fill="FFFFFF"/>
        </w:rPr>
        <w:t>Narodne novine, br. 147/14</w:t>
      </w:r>
      <w:bookmarkEnd w:id="26"/>
      <w:r w:rsidRPr="007643EE">
        <w:rPr>
          <w:color w:val="231F20"/>
          <w:shd w:val="clear" w:color="auto" w:fill="FFFFFF"/>
        </w:rPr>
        <w:t>, 123/17 i</w:t>
      </w:r>
      <w:r w:rsidRPr="007643EE">
        <w:t xml:space="preserve"> 118/18), stekla status potpomognutog područja, na svrhovito korištenje sredstava ulaganjem u</w:t>
      </w:r>
      <w:r w:rsidRPr="00FA0848">
        <w:t xml:space="preserve"> </w:t>
      </w:r>
      <w:r w:rsidRPr="00ED1B0C">
        <w:t>unapređenj</w:t>
      </w:r>
      <w:r>
        <w:t>e</w:t>
      </w:r>
      <w:r w:rsidRPr="00ED1B0C">
        <w:t xml:space="preserve"> </w:t>
      </w:r>
      <w:r>
        <w:t xml:space="preserve"> društvene, javne, </w:t>
      </w:r>
      <w:r w:rsidRPr="00ED1B0C">
        <w:t>komunalne</w:t>
      </w:r>
      <w:r>
        <w:t xml:space="preserve">, </w:t>
      </w:r>
      <w:r w:rsidRPr="00ED1B0C">
        <w:t>socijalne</w:t>
      </w:r>
      <w:r>
        <w:t xml:space="preserve"> i okolišne </w:t>
      </w:r>
      <w:r w:rsidRPr="00ED1B0C">
        <w:t>infrastrukture,</w:t>
      </w:r>
      <w:r>
        <w:t xml:space="preserve"> te </w:t>
      </w:r>
      <w:r w:rsidRPr="004E0B58">
        <w:t>razvoj</w:t>
      </w:r>
      <w:r>
        <w:t>u</w:t>
      </w:r>
      <w:r w:rsidRPr="004E0B58">
        <w:t xml:space="preserve"> infrastrukture kao preduvjeta za ulaganja i gospodarski oporavak</w:t>
      </w:r>
      <w:r w:rsidRPr="007643EE">
        <w:t>, vodeći pritom računa o promicanju jednakih mogućnosti i socijalne uključenosti (promicanja ravnopravnosti spolova te zabrana diskriminacije po bilo kojoj osnovi), promicanju održivog razvoja (očuvanje, zaštita i unaprjeđenje zaštite okoliša, promicanje korištenja obnovljivih izvora energije i unaprjeđenja energetske učinkovitosti) kao i o neovisnosti lokalne zajednice.</w:t>
      </w:r>
    </w:p>
    <w:p w14:paraId="23D77BD9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-4"/>
        <w:jc w:val="both"/>
      </w:pPr>
    </w:p>
    <w:p w14:paraId="1CB70582" w14:textId="77777777" w:rsidR="00F84278" w:rsidRPr="007643EE" w:rsidRDefault="00F84278" w:rsidP="00F84278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7" w:name="_Toc199819276"/>
      <w:bookmarkStart w:id="28" w:name="_Toc199819782"/>
      <w:bookmarkStart w:id="29" w:name="_Toc199904204"/>
      <w:bookmarkStart w:id="30" w:name="_Toc346099648"/>
      <w:bookmarkStart w:id="31" w:name="_Toc377042112"/>
      <w:bookmarkStart w:id="32" w:name="_Toc378001706"/>
      <w:bookmarkStart w:id="33" w:name="_Toc445195456"/>
      <w:bookmarkStart w:id="34" w:name="_Toc472521605"/>
      <w:bookmarkStart w:id="35" w:name="_Toc505096442"/>
      <w:bookmarkStart w:id="36" w:name="_Toc505179515"/>
      <w:bookmarkStart w:id="37" w:name="_Toc505179608"/>
      <w:bookmarkStart w:id="38" w:name="_Toc57739455"/>
      <w:r w:rsidRPr="007643EE">
        <w:rPr>
          <w:b/>
          <w:bCs/>
          <w:i/>
          <w:iCs/>
          <w:szCs w:val="28"/>
        </w:rPr>
        <w:t>1.2      CILJEVI PROGRAMA I PRIORITETI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345AFF41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21FF2ED7" w14:textId="77777777" w:rsidR="00F84278" w:rsidRDefault="00F84278" w:rsidP="00F84278">
      <w:pPr>
        <w:jc w:val="both"/>
      </w:pPr>
      <w:bookmarkStart w:id="39" w:name="_Toc199819277"/>
      <w:bookmarkStart w:id="40" w:name="_Toc199819783"/>
      <w:bookmarkStart w:id="41" w:name="_Toc199904205"/>
      <w:bookmarkStart w:id="42" w:name="_Toc346099649"/>
      <w:bookmarkStart w:id="43" w:name="_Toc377042113"/>
      <w:bookmarkStart w:id="44" w:name="_Toc378001707"/>
      <w:r w:rsidRPr="00ED1B0C">
        <w:t xml:space="preserve">Cilj Programa održivog razvoja lokalne zajednice (u nastavku teksta: Program) je pridonijeti gospodarskoj, socijalnoj i demografskoj </w:t>
      </w:r>
      <w:r w:rsidRPr="00EC5AB9">
        <w:t>revitalizaciji potpomognutih područja</w:t>
      </w:r>
      <w:r>
        <w:t xml:space="preserve"> u skladu s njihovim razvojnim posebnostima. </w:t>
      </w:r>
    </w:p>
    <w:p w14:paraId="55B4B9DB" w14:textId="77777777" w:rsidR="00F84278" w:rsidRPr="00ED1B0C" w:rsidRDefault="00F84278" w:rsidP="00F84278">
      <w:pPr>
        <w:jc w:val="both"/>
      </w:pPr>
    </w:p>
    <w:p w14:paraId="114AF8E7" w14:textId="77777777" w:rsidR="00F84278" w:rsidRPr="004E0B58" w:rsidRDefault="00F84278" w:rsidP="00F84278">
      <w:pPr>
        <w:pStyle w:val="t-9-8"/>
        <w:spacing w:before="0" w:beforeAutospacing="0" w:after="0"/>
        <w:jc w:val="both"/>
      </w:pPr>
      <w:r w:rsidRPr="00ED1B0C">
        <w:t>Program je koncipiran kao odgovor na razvojne prioritete lokalne i područne razine i predstavlja podršku u</w:t>
      </w:r>
      <w:r>
        <w:t xml:space="preserve"> </w:t>
      </w:r>
      <w:r w:rsidRPr="00ED1B0C">
        <w:t xml:space="preserve">unapređenju </w:t>
      </w:r>
      <w:r>
        <w:t xml:space="preserve">društvene, javne, </w:t>
      </w:r>
      <w:r w:rsidRPr="00ED1B0C">
        <w:t>komunalne</w:t>
      </w:r>
      <w:r>
        <w:t xml:space="preserve">, </w:t>
      </w:r>
      <w:r w:rsidRPr="00ED1B0C">
        <w:t>socijalne</w:t>
      </w:r>
      <w:r>
        <w:t xml:space="preserve"> i okolišne </w:t>
      </w:r>
      <w:r w:rsidRPr="00ED1B0C">
        <w:t>infrastrukture,</w:t>
      </w:r>
      <w:r>
        <w:t xml:space="preserve"> te </w:t>
      </w:r>
      <w:r w:rsidRPr="004E0B58">
        <w:t>razvoj</w:t>
      </w:r>
      <w:r>
        <w:t>u</w:t>
      </w:r>
      <w:r w:rsidRPr="004E0B58">
        <w:t xml:space="preserve"> infrastrukture kao preduvjeta za ulaganja i gospodarski oporavak.</w:t>
      </w:r>
    </w:p>
    <w:p w14:paraId="043B7071" w14:textId="77777777" w:rsidR="00F84278" w:rsidRPr="004E0B58" w:rsidRDefault="00F84278" w:rsidP="00F84278">
      <w:pPr>
        <w:jc w:val="both"/>
      </w:pPr>
    </w:p>
    <w:p w14:paraId="77554D34" w14:textId="77777777" w:rsidR="00F84278" w:rsidRPr="0097234B" w:rsidRDefault="00F84278" w:rsidP="00F84278">
      <w:pPr>
        <w:jc w:val="both"/>
      </w:pPr>
      <w:r w:rsidRPr="00ED1B0C">
        <w:t>Program je namijenjen</w:t>
      </w:r>
      <w:r>
        <w:t xml:space="preserve"> </w:t>
      </w:r>
      <w:r w:rsidRPr="00ED1B0C">
        <w:t>jedinica</w:t>
      </w:r>
      <w:r>
        <w:t>ma</w:t>
      </w:r>
      <w:r w:rsidRPr="00ED1B0C">
        <w:t xml:space="preserve"> lokalne samouprave koje su u skladu sa Zakonom o regionalnom razvoju Republike Hrvatske (Narodne novine, broj 147/14, 123/17 i 118/18) i </w:t>
      </w:r>
      <w:r w:rsidRPr="00ED1B0C">
        <w:rPr>
          <w:spacing w:val="-1"/>
        </w:rPr>
        <w:t>Odlukom o razvrstavanju jedinica lokalne i područne (regionalne) samouprave prema stupnju razvijenosti (Narodne novine</w:t>
      </w:r>
      <w:r>
        <w:rPr>
          <w:spacing w:val="-1"/>
        </w:rPr>
        <w:t>, broj 132/17</w:t>
      </w:r>
      <w:r w:rsidRPr="00C32230">
        <w:rPr>
          <w:spacing w:val="-1"/>
        </w:rPr>
        <w:t>)</w:t>
      </w:r>
      <w:r>
        <w:rPr>
          <w:spacing w:val="-1"/>
        </w:rPr>
        <w:t xml:space="preserve">, (u nastavku teksta: Odluka o razvrstavanju), </w:t>
      </w:r>
      <w:r>
        <w:t xml:space="preserve">stekle status </w:t>
      </w:r>
      <w:r w:rsidRPr="00EC5AB9">
        <w:t>potpomognutog područja</w:t>
      </w:r>
      <w:r>
        <w:rPr>
          <w:b/>
          <w:bCs/>
        </w:rPr>
        <w:t xml:space="preserve"> </w:t>
      </w:r>
      <w:r w:rsidRPr="0097234B">
        <w:t xml:space="preserve">i jedinicama </w:t>
      </w:r>
      <w:r>
        <w:t>područne (regionalne) samouprave za projekte koji se provode na potpomognutim područjima.</w:t>
      </w:r>
    </w:p>
    <w:p w14:paraId="1E7FBFE6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/>
          <w:iCs/>
        </w:rPr>
      </w:pPr>
      <w:bookmarkStart w:id="45" w:name="_Toc445195457"/>
      <w:bookmarkStart w:id="46" w:name="_Toc472521606"/>
      <w:bookmarkStart w:id="47" w:name="_Toc505096443"/>
      <w:bookmarkStart w:id="48" w:name="_Toc505179516"/>
      <w:bookmarkStart w:id="49" w:name="_Toc505179609"/>
    </w:p>
    <w:p w14:paraId="25F1A5B6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jc w:val="both"/>
        <w:outlineLvl w:val="1"/>
        <w:rPr>
          <w:b/>
          <w:bCs/>
          <w:iCs/>
        </w:rPr>
      </w:pPr>
      <w:bookmarkStart w:id="50" w:name="_Toc57739456"/>
      <w:r w:rsidRPr="007643EE">
        <w:rPr>
          <w:b/>
          <w:bCs/>
          <w:i/>
          <w:iCs/>
        </w:rPr>
        <w:t>1.3</w:t>
      </w:r>
      <w:r w:rsidRPr="007643EE">
        <w:rPr>
          <w:b/>
          <w:bCs/>
          <w:iCs/>
        </w:rPr>
        <w:tab/>
      </w:r>
      <w:r w:rsidRPr="007643EE">
        <w:rPr>
          <w:b/>
          <w:bCs/>
          <w:i/>
          <w:iCs/>
        </w:rPr>
        <w:t xml:space="preserve">RASPODJELA FINANCIJSKIH SREDSTAVA </w:t>
      </w:r>
      <w:bookmarkEnd w:id="39"/>
      <w:bookmarkEnd w:id="40"/>
      <w:bookmarkEnd w:id="41"/>
      <w:r w:rsidRPr="007643EE">
        <w:rPr>
          <w:b/>
          <w:bCs/>
          <w:i/>
          <w:iCs/>
        </w:rPr>
        <w:t>MINISTARSTVA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426EF1B6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53BAE9B" w14:textId="77777777" w:rsidR="00F84278" w:rsidRPr="003F311C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3F311C">
        <w:rPr>
          <w:color w:val="000000"/>
        </w:rPr>
        <w:t>Sredstva za provedbu Programa osiguravaju se u ,,Državnom proračunu Republike Hrvatske za 2021. godinu i projekcijama za 2022. i 2023. godinu'' (Narodne novine, broj 135/20) u razdjelu 061, glava 05 Ministarstva regionalnoga razvoja i fondova Europske unije, program 2902 – Razvoj potpomognutih područja i područja s razvojnim posebnostima na aktivnosti K 549110 - Razvoj potpomognutih područja u ukupnom iznosu od 65.000.000,00 kuna (slovima: šezdesetpetmilijunakunainulalipa).</w:t>
      </w:r>
    </w:p>
    <w:p w14:paraId="4DA641D4" w14:textId="09654150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120"/>
        <w:jc w:val="both"/>
        <w:rPr>
          <w:color w:val="000000"/>
        </w:rPr>
      </w:pPr>
      <w:r w:rsidRPr="003F311C">
        <w:rPr>
          <w:color w:val="000000"/>
        </w:rPr>
        <w:t>Ministarstvo zadržava pravo ned</w:t>
      </w:r>
      <w:r w:rsidR="002D6239">
        <w:rPr>
          <w:color w:val="000000"/>
        </w:rPr>
        <w:t xml:space="preserve">odjeljivanja </w:t>
      </w:r>
      <w:r w:rsidRPr="003F311C">
        <w:rPr>
          <w:color w:val="000000"/>
        </w:rPr>
        <w:t xml:space="preserve"> svih raspoloživih sredstava</w:t>
      </w:r>
      <w:r w:rsidRPr="007643EE">
        <w:rPr>
          <w:color w:val="000000"/>
        </w:rPr>
        <w:t>.</w:t>
      </w:r>
    </w:p>
    <w:p w14:paraId="7E3853D4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</w:p>
    <w:p w14:paraId="51F4E8D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u w:val="single"/>
        </w:rPr>
      </w:pPr>
      <w:r w:rsidRPr="007643EE">
        <w:rPr>
          <w:b/>
          <w:i/>
          <w:color w:val="000000"/>
          <w:spacing w:val="-8"/>
          <w:u w:val="single"/>
        </w:rPr>
        <w:t>Prihvatljivi iznos financiranja</w:t>
      </w:r>
    </w:p>
    <w:p w14:paraId="3B9597F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8"/>
          <w:sz w:val="16"/>
          <w:szCs w:val="16"/>
          <w:u w:val="single"/>
        </w:rPr>
      </w:pPr>
    </w:p>
    <w:p w14:paraId="74F47F80" w14:textId="77777777" w:rsidR="00F84278" w:rsidRPr="00FB1087" w:rsidRDefault="00F84278" w:rsidP="00F8427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FB1087">
        <w:rPr>
          <w:color w:val="000000"/>
        </w:rPr>
        <w:t xml:space="preserve">Jedan podnositelj zahtjeva može podnijeti </w:t>
      </w:r>
      <w:r w:rsidRPr="0073638A">
        <w:rPr>
          <w:b/>
          <w:bCs/>
          <w:color w:val="000000"/>
        </w:rPr>
        <w:t>jedan zahtjev</w:t>
      </w:r>
      <w:r w:rsidRPr="00FB1087">
        <w:rPr>
          <w:color w:val="000000"/>
        </w:rPr>
        <w:t xml:space="preserve"> za financiranje.</w:t>
      </w:r>
    </w:p>
    <w:p w14:paraId="62CC5359" w14:textId="77777777" w:rsidR="00F84278" w:rsidRPr="00FB1087" w:rsidRDefault="00F84278" w:rsidP="00F8427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FB1087">
        <w:rPr>
          <w:color w:val="000000"/>
        </w:rPr>
        <w:t>U postupku odabira, temeljem kriterija i u skladu s raspoloživim sredstvima, jednom Korisniku može se odobriti iznos financiranja</w:t>
      </w:r>
      <w:r>
        <w:rPr>
          <w:color w:val="000000"/>
        </w:rPr>
        <w:t xml:space="preserve"> najviše</w:t>
      </w:r>
      <w:r w:rsidRPr="00FB1087">
        <w:rPr>
          <w:color w:val="000000"/>
        </w:rPr>
        <w:t xml:space="preserve"> do </w:t>
      </w:r>
      <w:r>
        <w:t>600</w:t>
      </w:r>
      <w:r w:rsidRPr="007643EE">
        <w:t xml:space="preserve">.000,00 kuna (slovima: </w:t>
      </w:r>
      <w:r>
        <w:t>šeststotisuća</w:t>
      </w:r>
      <w:r w:rsidRPr="007643EE">
        <w:t>kunainulalipa) uključujući PDV,</w:t>
      </w:r>
    </w:p>
    <w:p w14:paraId="53A6754B" w14:textId="77777777" w:rsidR="00F84278" w:rsidRPr="00FE3BAC" w:rsidRDefault="00F84278" w:rsidP="00F84278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right="-4"/>
        <w:jc w:val="both"/>
        <w:rPr>
          <w:color w:val="000000"/>
        </w:rPr>
      </w:pPr>
      <w:r w:rsidRPr="007643EE">
        <w:t>Neće se financirati projekt čija je vrijednost manja od 100.000,00 kuna (slovima: stotisućakunainulalipa) s PDV-om.</w:t>
      </w:r>
      <w:bookmarkStart w:id="51" w:name="bookmark3"/>
      <w:bookmarkStart w:id="52" w:name="_Toc377042114"/>
      <w:bookmarkStart w:id="53" w:name="_Toc378001708"/>
    </w:p>
    <w:p w14:paraId="33EE90AB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30C277" w14:textId="77777777" w:rsidR="00F84278" w:rsidRPr="007643EE" w:rsidRDefault="00F84278" w:rsidP="00F8427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hanging="644"/>
        <w:outlineLvl w:val="0"/>
        <w:rPr>
          <w:b/>
          <w:bCs/>
          <w:kern w:val="32"/>
        </w:rPr>
      </w:pPr>
      <w:bookmarkStart w:id="54" w:name="_Toc199819278"/>
      <w:bookmarkStart w:id="55" w:name="_Toc199819784"/>
      <w:bookmarkStart w:id="56" w:name="_Toc199904206"/>
      <w:bookmarkStart w:id="57" w:name="_Toc346099650"/>
      <w:bookmarkStart w:id="58" w:name="_Toc445195458"/>
      <w:bookmarkStart w:id="59" w:name="_Toc472521607"/>
      <w:bookmarkStart w:id="60" w:name="_Toc505096444"/>
      <w:bookmarkStart w:id="61" w:name="_Toc505179517"/>
      <w:bookmarkStart w:id="62" w:name="_Toc505179610"/>
      <w:bookmarkStart w:id="63" w:name="_Toc57739457"/>
      <w:bookmarkEnd w:id="51"/>
      <w:r w:rsidRPr="007643EE">
        <w:rPr>
          <w:b/>
          <w:bCs/>
          <w:kern w:val="32"/>
        </w:rPr>
        <w:t>PRAVILA POZIVA ZA ISKAZ INTERESA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3A140FA" w14:textId="77777777" w:rsidR="00F84278" w:rsidRPr="007643EE" w:rsidRDefault="00F84278" w:rsidP="00F84278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 xml:space="preserve">Definicije: </w:t>
      </w:r>
    </w:p>
    <w:p w14:paraId="5C465FF4" w14:textId="77777777" w:rsidR="00F84278" w:rsidRPr="007643EE" w:rsidRDefault="00F84278" w:rsidP="00F842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jc w:val="both"/>
      </w:pPr>
      <w:r w:rsidRPr="007643EE">
        <w:t>Zahtjev koji udovoljava uvjetima prihvatljivosti naziva se „Projektni prijedlog“.</w:t>
      </w:r>
    </w:p>
    <w:p w14:paraId="12DC0922" w14:textId="77777777" w:rsidR="00F84278" w:rsidRPr="007643EE" w:rsidRDefault="00F84278" w:rsidP="00F8427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7643EE">
        <w:t>Projektni prijedlog koji je odobren za financiranje naziva se “Projekt”.</w:t>
      </w:r>
    </w:p>
    <w:p w14:paraId="1E5709A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720"/>
        <w:jc w:val="both"/>
      </w:pPr>
      <w:r w:rsidRPr="00FB1087">
        <w:t>Projekt čini jedna ili više prihvatljivih aktivnosti koje zajednički provode Ministarstvo i Korisnik na prihvatljivoj građevini u provedbenom razdoblju</w:t>
      </w:r>
      <w:r w:rsidRPr="007643EE">
        <w:t>, u skladu s Dodatkom B - Prijavnim obrascem i Dodatkom C - Proračunom projekta.</w:t>
      </w:r>
    </w:p>
    <w:p w14:paraId="0C19731B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720"/>
        <w:jc w:val="both"/>
      </w:pPr>
      <w:r w:rsidRPr="007643EE">
        <w:t>Projekt može biti i dio neke investicije koja se, kao jedna tehnička i tehnološka cjelina, provodi u provedbenom razdoblju.</w:t>
      </w:r>
    </w:p>
    <w:p w14:paraId="476191D3" w14:textId="77777777" w:rsidR="00F84278" w:rsidRPr="007643EE" w:rsidRDefault="00F84278" w:rsidP="00F8427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7643EE">
        <w:rPr>
          <w:color w:val="000000"/>
        </w:rPr>
        <w:t xml:space="preserve">U smislu provedbe Programa, nakon što je donesena Odluka o odabiru projekata, </w:t>
      </w:r>
      <w:r w:rsidRPr="007643EE">
        <w:rPr>
          <w:color w:val="000000"/>
          <w:spacing w:val="-1"/>
        </w:rPr>
        <w:t>podnositelj zahtjeva dobiva naziv „Korisnik“.</w:t>
      </w:r>
    </w:p>
    <w:p w14:paraId="05241C47" w14:textId="77777777" w:rsidR="00F84278" w:rsidRPr="007643EE" w:rsidRDefault="00F84278" w:rsidP="00F84278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14:paraId="555D945A" w14:textId="77777777" w:rsidR="00F84278" w:rsidRPr="00B47FC7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  <w:color w:val="000000"/>
          <w:spacing w:val="-1"/>
        </w:rPr>
      </w:pPr>
      <w:r w:rsidRPr="007643EE">
        <w:rPr>
          <w:b/>
          <w:color w:val="000000"/>
          <w:spacing w:val="-1"/>
        </w:rPr>
        <w:t>Korisnik je izravno odgovoran za pripremu projektno-tehničke dokumentacije, provedbu i dovršetak Projekta u cijelosti.</w:t>
      </w:r>
    </w:p>
    <w:p w14:paraId="02112242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64" w:name="_Toc346099651"/>
      <w:bookmarkStart w:id="65" w:name="_Toc377042115"/>
      <w:bookmarkStart w:id="66" w:name="_Toc378001709"/>
      <w:bookmarkStart w:id="67" w:name="_Toc445195459"/>
      <w:bookmarkStart w:id="68" w:name="_Toc472521608"/>
      <w:bookmarkStart w:id="69" w:name="_Toc505096445"/>
      <w:bookmarkStart w:id="70" w:name="_Toc505179518"/>
      <w:bookmarkStart w:id="71" w:name="_Toc505179611"/>
      <w:bookmarkStart w:id="72" w:name="_Toc57739458"/>
      <w:bookmarkStart w:id="73" w:name="_Toc199819279"/>
      <w:bookmarkStart w:id="74" w:name="_Toc199819785"/>
      <w:bookmarkStart w:id="75" w:name="_Toc199904207"/>
      <w:r w:rsidRPr="007643EE">
        <w:rPr>
          <w:b/>
          <w:bCs/>
          <w:i/>
          <w:iCs/>
          <w:szCs w:val="28"/>
        </w:rPr>
        <w:t>2.1      UVJETI PRIHVATLJIVOSTI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665BDE1E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1080"/>
        <w:rPr>
          <w:sz w:val="16"/>
          <w:szCs w:val="16"/>
        </w:rPr>
      </w:pPr>
    </w:p>
    <w:bookmarkEnd w:id="73"/>
    <w:bookmarkEnd w:id="74"/>
    <w:bookmarkEnd w:id="75"/>
    <w:p w14:paraId="6D65222E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color w:val="000000"/>
          <w:spacing w:val="-1"/>
        </w:rPr>
      </w:pPr>
      <w:r w:rsidRPr="007643EE">
        <w:rPr>
          <w:color w:val="000000"/>
          <w:spacing w:val="-1"/>
        </w:rPr>
        <w:t>Uvjeti prihvatljivosti odnose se na:</w:t>
      </w:r>
    </w:p>
    <w:p w14:paraId="5BDD242A" w14:textId="77777777" w:rsidR="00F84278" w:rsidRPr="007643EE" w:rsidRDefault="00F84278" w:rsidP="00F842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Podnositelje zahtjeva i njihove partnere</w:t>
      </w:r>
    </w:p>
    <w:p w14:paraId="4DC13700" w14:textId="77777777" w:rsidR="00F84278" w:rsidRPr="007643EE" w:rsidRDefault="00F84278" w:rsidP="00F842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Područje provedbe projekta</w:t>
      </w:r>
    </w:p>
    <w:p w14:paraId="0867C961" w14:textId="77777777" w:rsidR="00F84278" w:rsidRPr="007643EE" w:rsidRDefault="00F84278" w:rsidP="00F842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Trajanje projekta</w:t>
      </w:r>
    </w:p>
    <w:p w14:paraId="10A54191" w14:textId="77777777" w:rsidR="00F84278" w:rsidRPr="007643EE" w:rsidRDefault="00F84278" w:rsidP="00F842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</w:pPr>
      <w:r w:rsidRPr="007643EE">
        <w:t>Građevine i aktivnosti</w:t>
      </w:r>
    </w:p>
    <w:p w14:paraId="2ED11B6A" w14:textId="77777777" w:rsidR="00F84278" w:rsidRPr="007643EE" w:rsidRDefault="00F84278" w:rsidP="00F84278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</w:rPr>
      </w:pPr>
      <w:r w:rsidRPr="007643EE">
        <w:t>Troškove</w:t>
      </w:r>
    </w:p>
    <w:p w14:paraId="27156CC7" w14:textId="77777777" w:rsidR="00F84278" w:rsidRPr="007643EE" w:rsidRDefault="00F84278" w:rsidP="00F84278">
      <w:pPr>
        <w:widowControl w:val="0"/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7BFADBC4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76" w:name="_Toc445195460"/>
      <w:bookmarkStart w:id="77" w:name="_Toc505096446"/>
      <w:bookmarkStart w:id="78" w:name="_Toc505179519"/>
      <w:bookmarkStart w:id="79" w:name="_Toc57739459"/>
      <w:r w:rsidRPr="007643EE">
        <w:rPr>
          <w:b/>
          <w:bCs/>
        </w:rPr>
        <w:t>2.1.1.</w:t>
      </w:r>
      <w:bookmarkStart w:id="80" w:name="_Toc199819280"/>
      <w:bookmarkStart w:id="81" w:name="_Toc199819786"/>
      <w:bookmarkStart w:id="82" w:name="_Toc199904208"/>
      <w:bookmarkStart w:id="83" w:name="_Toc346099652"/>
      <w:bookmarkStart w:id="84" w:name="_Toc377042116"/>
      <w:bookmarkStart w:id="85" w:name="_Toc378001710"/>
      <w:r w:rsidRPr="007643EE">
        <w:rPr>
          <w:b/>
          <w:bCs/>
        </w:rPr>
        <w:t xml:space="preserve"> </w:t>
      </w:r>
      <w:r w:rsidRPr="007643EE">
        <w:rPr>
          <w:b/>
          <w:szCs w:val="28"/>
        </w:rPr>
        <w:t>Prihvatljivi podnositelji zahtjeva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1CDE75C" w14:textId="77777777" w:rsidR="00F84278" w:rsidRDefault="00F84278" w:rsidP="00F84278">
      <w:pPr>
        <w:jc w:val="both"/>
      </w:pPr>
    </w:p>
    <w:p w14:paraId="3331A9B0" w14:textId="77777777" w:rsidR="00F84278" w:rsidRPr="0097234B" w:rsidRDefault="00F84278" w:rsidP="00F84278">
      <w:pPr>
        <w:jc w:val="both"/>
      </w:pPr>
      <w:r w:rsidRPr="004D12BB">
        <w:t xml:space="preserve">Prihvatljivi podnositelji zahtjeva su jedinice lokalne </w:t>
      </w:r>
      <w:r>
        <w:t xml:space="preserve">samouprave koje imaju status potpomognutog područja </w:t>
      </w:r>
      <w:r w:rsidRPr="004D12BB">
        <w:t>i</w:t>
      </w:r>
      <w:r>
        <w:t xml:space="preserve"> jedinice</w:t>
      </w:r>
      <w:r w:rsidRPr="004D12BB">
        <w:t xml:space="preserve"> područne </w:t>
      </w:r>
      <w:r w:rsidRPr="004D12BB">
        <w:rPr>
          <w:spacing w:val="-1"/>
        </w:rPr>
        <w:t xml:space="preserve">(regionalne) </w:t>
      </w:r>
      <w:r w:rsidRPr="004D12BB">
        <w:t xml:space="preserve">samouprave </w:t>
      </w:r>
      <w:r>
        <w:t>ukoliko se projekt provodi na potpomognutom području.</w:t>
      </w:r>
    </w:p>
    <w:p w14:paraId="134782AE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6D1A7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bookmarkStart w:id="86" w:name="_Toc445195461"/>
      <w:r w:rsidRPr="007643EE">
        <w:t xml:space="preserve">Podneseni zahtjevi bit će isključeni iz postupka vrednovanja i odabira projekata, ukoliko Ministarstvo ima saznanja da je podnositelj zahtjeva/partner: </w:t>
      </w:r>
    </w:p>
    <w:p w14:paraId="299D051F" w14:textId="77777777" w:rsidR="00F84278" w:rsidRPr="007643EE" w:rsidRDefault="00F84278" w:rsidP="00F8427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zbog neispunjena ugovorne obveze dužan vratiti sredstva dobivena od Ministarstva ili mu je naplaćeno jamstvo za izvršenje ugovornih obveza;</w:t>
      </w:r>
    </w:p>
    <w:p w14:paraId="07DA5174" w14:textId="77777777" w:rsidR="00F84278" w:rsidRPr="007643EE" w:rsidRDefault="00F84278" w:rsidP="00F8427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dostavio netočne informacija zatražene od Ministarstva;</w:t>
      </w:r>
    </w:p>
    <w:p w14:paraId="5D7384CA" w14:textId="77777777" w:rsidR="00F84278" w:rsidRDefault="00F84278" w:rsidP="00F8427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>pokušao doći do povjerljivih informacija ili pokušao utjecati na Povjerenstvo i službenike Ministarstva u postupku odabira;</w:t>
      </w:r>
    </w:p>
    <w:p w14:paraId="33BA1552" w14:textId="77777777" w:rsidR="00F84278" w:rsidRPr="007643EE" w:rsidRDefault="00F84278" w:rsidP="00F84278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left="720" w:right="10"/>
        <w:jc w:val="both"/>
      </w:pPr>
    </w:p>
    <w:p w14:paraId="04D0BFC3" w14:textId="77777777" w:rsidR="00F84278" w:rsidRPr="007643EE" w:rsidRDefault="00F84278" w:rsidP="00F84278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spacing w:before="120" w:line="250" w:lineRule="exact"/>
        <w:ind w:right="10"/>
        <w:jc w:val="both"/>
      </w:pPr>
      <w:r w:rsidRPr="007643EE">
        <w:t xml:space="preserve">pravomoćno osuđen za prijevaru i korupciju, udruživanje za počinjenje kaznenih djela </w:t>
      </w:r>
      <w:r w:rsidRPr="007643EE">
        <w:lastRenderedPageBreak/>
        <w:t>ili bilo koje druge nezakonite aktivnosti štetne za financijski interes Republike Hrvatske.</w:t>
      </w:r>
    </w:p>
    <w:p w14:paraId="57594E91" w14:textId="77777777" w:rsidR="00F84278" w:rsidRPr="007643EE" w:rsidRDefault="00F84278" w:rsidP="00F84278">
      <w:pPr>
        <w:widowControl w:val="0"/>
        <w:shd w:val="clear" w:color="auto" w:fill="FFFFFF"/>
        <w:tabs>
          <w:tab w:val="left" w:pos="709"/>
          <w:tab w:val="left" w:pos="851"/>
          <w:tab w:val="left" w:pos="1138"/>
        </w:tabs>
        <w:autoSpaceDE w:val="0"/>
        <w:autoSpaceDN w:val="0"/>
        <w:adjustRightInd w:val="0"/>
        <w:ind w:right="10"/>
        <w:jc w:val="both"/>
      </w:pPr>
    </w:p>
    <w:p w14:paraId="1827E965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szCs w:val="28"/>
        </w:rPr>
      </w:pPr>
      <w:bookmarkStart w:id="87" w:name="_Toc505096447"/>
      <w:bookmarkStart w:id="88" w:name="_Toc505179520"/>
      <w:bookmarkStart w:id="89" w:name="_Toc57739460"/>
      <w:r w:rsidRPr="007643EE">
        <w:rPr>
          <w:b/>
          <w:bCs/>
        </w:rPr>
        <w:t xml:space="preserve">2.1.2. </w:t>
      </w:r>
      <w:r w:rsidRPr="007643EE">
        <w:rPr>
          <w:b/>
          <w:szCs w:val="28"/>
        </w:rPr>
        <w:t>Partnerstva i prihvatljivi partneri</w:t>
      </w:r>
      <w:bookmarkEnd w:id="86"/>
      <w:bookmarkEnd w:id="87"/>
      <w:bookmarkEnd w:id="88"/>
      <w:bookmarkEnd w:id="89"/>
    </w:p>
    <w:p w14:paraId="4E317D9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AAEE2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Podnositelj zahtjeva može djelovati samostalno ili uz partnere.</w:t>
      </w:r>
    </w:p>
    <w:p w14:paraId="477F3D23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775941ED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Partneri</w:t>
      </w:r>
    </w:p>
    <w:p w14:paraId="3643159D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7643EE">
        <w:rPr>
          <w:color w:val="000000"/>
        </w:rPr>
        <w:t xml:space="preserve">Partneri podnositelja zahtjeva mogu biti pravni subjekti čiji su osnivači podnositelj zahtjeva i u njegovom su većinskom vlasništvu </w:t>
      </w:r>
      <w:r w:rsidRPr="007643EE">
        <w:t>ili suvlasništvu</w:t>
      </w:r>
      <w:r w:rsidRPr="007643EE">
        <w:rPr>
          <w:color w:val="000000"/>
        </w:rPr>
        <w:t xml:space="preserve"> kao i druga tijela javne vlasti čija aktivnost na realizaciji Projekta doprinosi cilju Programa.</w:t>
      </w:r>
    </w:p>
    <w:p w14:paraId="46A0ECE5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  <w:r w:rsidRPr="007643EE">
        <w:rPr>
          <w:color w:val="000000"/>
        </w:rPr>
        <w:t>Ukoliko podnositelj zahtjeva planira partnera u provedbi projekta, način ostvarenja partnerstva mora biti naveden u Dodatku – B, točka 2. Opravdanost, a financijski doprinos partnera projektu treba biti vidljiv u Dodatku C - Proračunu projekta.</w:t>
      </w:r>
    </w:p>
    <w:p w14:paraId="26ACE443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6"/>
        <w:jc w:val="both"/>
        <w:rPr>
          <w:color w:val="000000"/>
        </w:rPr>
      </w:pPr>
    </w:p>
    <w:p w14:paraId="51BD945D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0" w:name="_Toc505096448"/>
      <w:bookmarkStart w:id="91" w:name="_Toc505179521"/>
      <w:bookmarkStart w:id="92" w:name="_Toc57739461"/>
      <w:r w:rsidRPr="007643EE">
        <w:rPr>
          <w:b/>
          <w:bCs/>
          <w:color w:val="000000"/>
          <w:szCs w:val="28"/>
        </w:rPr>
        <w:t xml:space="preserve">2.1.3. </w:t>
      </w:r>
      <w:r w:rsidRPr="007643EE">
        <w:rPr>
          <w:b/>
          <w:bCs/>
          <w:szCs w:val="28"/>
        </w:rPr>
        <w:t>Područje provedbe projekta</w:t>
      </w:r>
      <w:bookmarkEnd w:id="90"/>
      <w:bookmarkEnd w:id="91"/>
      <w:bookmarkEnd w:id="92"/>
    </w:p>
    <w:p w14:paraId="70F18C3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D9C674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Prihvatljiva područja provedbe su područja jedinica lokalne samouprave razvrstana u I., II., III. i IV. skupinu prema indeksu razvijenosti. </w:t>
      </w:r>
    </w:p>
    <w:p w14:paraId="743203A6" w14:textId="77777777" w:rsidR="00F84278" w:rsidRPr="007643EE" w:rsidRDefault="00F84278" w:rsidP="00F84278">
      <w:pPr>
        <w:widowControl w:val="0"/>
        <w:autoSpaceDE w:val="0"/>
        <w:autoSpaceDN w:val="0"/>
        <w:adjustRightInd w:val="0"/>
      </w:pPr>
    </w:p>
    <w:p w14:paraId="3DC2EBD2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93" w:name="_Toc445195462"/>
      <w:bookmarkStart w:id="94" w:name="_Toc505096451"/>
      <w:bookmarkStart w:id="95" w:name="_Toc505179522"/>
      <w:bookmarkStart w:id="96" w:name="_Toc57739462"/>
      <w:r w:rsidRPr="007643EE">
        <w:rPr>
          <w:b/>
          <w:bCs/>
          <w:szCs w:val="28"/>
        </w:rPr>
        <w:t xml:space="preserve">2.1.4. </w:t>
      </w:r>
      <w:bookmarkEnd w:id="93"/>
      <w:bookmarkEnd w:id="94"/>
      <w:bookmarkEnd w:id="95"/>
      <w:r w:rsidRPr="007643EE">
        <w:rPr>
          <w:b/>
          <w:bCs/>
          <w:szCs w:val="28"/>
        </w:rPr>
        <w:t>Provedbeno razdoblje</w:t>
      </w:r>
      <w:bookmarkEnd w:id="96"/>
    </w:p>
    <w:p w14:paraId="79DD9C2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5BC34DF" w14:textId="77777777" w:rsidR="00F84278" w:rsidRPr="007643EE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7643EE">
        <w:t>Projekt čine prihvatljive aktivnosti koje se provode na projektu u provedbenom razdoblju i u skladu s Ugovorom o financiranju (u nastavku teksta: Ugovor) sklopljenim između Ministarstva i Korisnika.</w:t>
      </w:r>
    </w:p>
    <w:p w14:paraId="60452B8C" w14:textId="77777777" w:rsidR="00F84278" w:rsidRPr="007643EE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8A48036" w14:textId="77777777" w:rsidR="00F84278" w:rsidRPr="00333D02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7643EE">
        <w:t>Provedbeno razdoblje prema Programu je razdoblje od 1. siječnja 202</w:t>
      </w:r>
      <w:r>
        <w:t>1</w:t>
      </w:r>
      <w:r w:rsidRPr="007643EE">
        <w:t xml:space="preserve">. godine do 31. </w:t>
      </w:r>
      <w:r>
        <w:t>prosinca</w:t>
      </w:r>
      <w:r w:rsidRPr="007643EE">
        <w:t xml:space="preserve"> 202</w:t>
      </w:r>
      <w:r>
        <w:t>2</w:t>
      </w:r>
      <w:r w:rsidRPr="007643EE">
        <w:t xml:space="preserve">. godine. </w:t>
      </w:r>
      <w:r w:rsidRPr="00F63EA9">
        <w:t>Provedbu aktivnosti na projektu Korisnik treba započeti u 2021. godini.</w:t>
      </w:r>
    </w:p>
    <w:p w14:paraId="39D7761A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97" w:name="_Toc445195463"/>
      <w:bookmarkStart w:id="98" w:name="_Toc505096452"/>
      <w:bookmarkStart w:id="99" w:name="_Toc505179523"/>
      <w:bookmarkStart w:id="100" w:name="_Toc57739463"/>
      <w:r w:rsidRPr="007643EE">
        <w:rPr>
          <w:b/>
          <w:bCs/>
          <w:szCs w:val="28"/>
        </w:rPr>
        <w:t>2.1.5. Prihvatljive/neprihvatljive aktivnosti</w:t>
      </w:r>
      <w:bookmarkEnd w:id="97"/>
      <w:bookmarkEnd w:id="98"/>
      <w:bookmarkEnd w:id="99"/>
      <w:r w:rsidRPr="007643EE">
        <w:rPr>
          <w:b/>
          <w:bCs/>
          <w:szCs w:val="28"/>
        </w:rPr>
        <w:t xml:space="preserve"> i građevine</w:t>
      </w:r>
      <w:bookmarkEnd w:id="100"/>
    </w:p>
    <w:p w14:paraId="19DA9F29" w14:textId="77777777" w:rsidR="00F84278" w:rsidRPr="00BB5A87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318A7F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>Ciljane skupine</w:t>
      </w:r>
    </w:p>
    <w:p w14:paraId="13F04776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</w:p>
    <w:p w14:paraId="03F22B4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>Ciljane skupine moraju imati izravnu korist od projekta.</w:t>
      </w:r>
    </w:p>
    <w:p w14:paraId="7C71DE4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7688A0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Ciljana skupine je ukupno stanovništvo s područja prihvatljivih podnositelja, koje ima izravnu korist od provede projekta.</w:t>
      </w:r>
    </w:p>
    <w:p w14:paraId="408418B7" w14:textId="77777777" w:rsidR="00F84278" w:rsidRPr="007643EE" w:rsidRDefault="00F84278" w:rsidP="00F8427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1792"/>
        <w:rPr>
          <w:i/>
          <w:color w:val="000000"/>
        </w:rPr>
      </w:pPr>
    </w:p>
    <w:p w14:paraId="26B50D1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rPr>
          <w:color w:val="000000"/>
          <w:spacing w:val="-1"/>
        </w:rPr>
        <w:t>Podnositelji zahtjeva/Korisnici su dužni prilikom pripreme i provedbe projekata voditi računa o primjeni horizontalnih načela u provedbi projekata,</w:t>
      </w:r>
      <w:r w:rsidRPr="007643EE">
        <w:t xml:space="preserve"> odnosno promicanju jednakih mogućnosti i socijalne uključenosti (promicanja ravnopravnosti spolova te zabrana diskriminacije po bilo kojoj osnovi) i promicanju održivog razvoja (očuvanje, zaštita i unaprjeđenje zaštite okoliša, promicanje korištenja obnovljivih izvora energije i unaprjeđenja energetske učinkovitosti).</w:t>
      </w:r>
    </w:p>
    <w:p w14:paraId="0AC3A7F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0F1041B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Prihvatljive aktivnosti</w:t>
      </w:r>
    </w:p>
    <w:p w14:paraId="7DB5FB25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spacing w:val="-1"/>
          <w:u w:val="single"/>
        </w:rPr>
      </w:pPr>
    </w:p>
    <w:p w14:paraId="4970A956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643EE">
        <w:rPr>
          <w:b/>
          <w:bCs/>
        </w:rPr>
        <w:t>Prihvatljive aktivnosti su sve aktivnosti vezane uz izgradnju, nadogradnju, rekonstrukciju, obnovu, modernizaciju i adaptaciju prihvatljivih građevina.</w:t>
      </w:r>
    </w:p>
    <w:p w14:paraId="021D1B7E" w14:textId="77777777" w:rsidR="00F84278" w:rsidRPr="007643EE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31B45CAF" w14:textId="77777777" w:rsidR="00F84278" w:rsidRPr="007643EE" w:rsidRDefault="00F84278" w:rsidP="00F84278">
      <w:pPr>
        <w:widowControl w:val="0"/>
        <w:autoSpaceDE w:val="0"/>
        <w:autoSpaceDN w:val="0"/>
        <w:adjustRightInd w:val="0"/>
      </w:pPr>
      <w:r w:rsidRPr="007643EE">
        <w:t xml:space="preserve">Aktivnost se smatra prihvatljivom ukoliko: </w:t>
      </w:r>
    </w:p>
    <w:p w14:paraId="6F5469FC" w14:textId="77777777" w:rsidR="00F84278" w:rsidRPr="007643EE" w:rsidRDefault="00F84278" w:rsidP="00F842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t xml:space="preserve">odražava potrebe kolektivnih prioriteta i služi većini stanovništva, </w:t>
      </w:r>
    </w:p>
    <w:p w14:paraId="1472D32C" w14:textId="77777777" w:rsidR="00F84278" w:rsidRPr="007643EE" w:rsidRDefault="00F84278" w:rsidP="00F842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t xml:space="preserve">je opravdan njezin opseg prema broju stanovnika kojima treba služiti, </w:t>
      </w:r>
      <w:r>
        <w:t xml:space="preserve">odnosno </w:t>
      </w:r>
      <w:r w:rsidRPr="007643EE">
        <w:t>ekonomsk</w:t>
      </w:r>
      <w:r>
        <w:t>i</w:t>
      </w:r>
      <w:r w:rsidRPr="007643EE">
        <w:t xml:space="preserve"> </w:t>
      </w:r>
      <w:r>
        <w:t xml:space="preserve">je </w:t>
      </w:r>
      <w:r w:rsidRPr="007643EE">
        <w:t>isplativ</w:t>
      </w:r>
      <w:r>
        <w:t>a u odnosu na</w:t>
      </w:r>
      <w:r w:rsidRPr="007643EE">
        <w:t xml:space="preserve"> troš</w:t>
      </w:r>
      <w:r>
        <w:t>ak</w:t>
      </w:r>
      <w:r w:rsidRPr="007643EE">
        <w:t xml:space="preserve">, </w:t>
      </w:r>
    </w:p>
    <w:p w14:paraId="141C04BF" w14:textId="77777777" w:rsidR="00F84278" w:rsidRPr="007643EE" w:rsidRDefault="00F84278" w:rsidP="00F842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7643EE">
        <w:lastRenderedPageBreak/>
        <w:t>udovoljava tehničkim normama i standardima Republike Hrvatske,</w:t>
      </w:r>
    </w:p>
    <w:p w14:paraId="11EECAFD" w14:textId="77777777" w:rsidR="00F84278" w:rsidRPr="007643EE" w:rsidRDefault="00F84278" w:rsidP="00F84278">
      <w:pPr>
        <w:widowControl w:val="0"/>
        <w:autoSpaceDE w:val="0"/>
        <w:autoSpaceDN w:val="0"/>
        <w:adjustRightInd w:val="0"/>
      </w:pPr>
    </w:p>
    <w:p w14:paraId="10EDF6D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7643EE">
        <w:rPr>
          <w:b/>
          <w:i/>
          <w:u w:val="single"/>
        </w:rPr>
        <w:t>Neprihvatljive aktivnosti:</w:t>
      </w:r>
    </w:p>
    <w:p w14:paraId="14239962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Kupnja opreme ili vozila</w:t>
      </w:r>
    </w:p>
    <w:p w14:paraId="34C00112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Kupnja strojeva</w:t>
      </w:r>
    </w:p>
    <w:p w14:paraId="44F5D96B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 xml:space="preserve">Postavljanje horizontalne i vertikalne signalizacije, košenje bankina, krpanje udarnih rupa </w:t>
      </w:r>
      <w:r w:rsidRPr="007643EE">
        <w:rPr>
          <w:i/>
        </w:rPr>
        <w:t>(ukoliko su iste glavne aktivnosti projekta)</w:t>
      </w:r>
    </w:p>
    <w:p w14:paraId="26A2BB75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 xml:space="preserve">Opremanje građevina mobilnim namještajem i opremom </w:t>
      </w:r>
    </w:p>
    <w:p w14:paraId="4BFE4C53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Otkup zemljišta ili zgrada</w:t>
      </w:r>
    </w:p>
    <w:p w14:paraId="75C2D74D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</w:rPr>
      </w:pPr>
      <w:r w:rsidRPr="007643EE">
        <w:t>Hortikultura (sadnja bilja)-</w:t>
      </w:r>
      <w:r w:rsidRPr="007643EE">
        <w:rPr>
          <w:i/>
        </w:rPr>
        <w:t>(ukoliko je isto glavna aktivnost projekta)</w:t>
      </w:r>
    </w:p>
    <w:p w14:paraId="4ECAAC4B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Aktivnost koja ugrožava okoliš i potiče odbijanje određenih društvenih ili etničkih skupina</w:t>
      </w:r>
    </w:p>
    <w:p w14:paraId="504094E2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Projekt kojim se ne poštuju planirani trendovi regionalnog razvoja</w:t>
      </w:r>
    </w:p>
    <w:p w14:paraId="589C818F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Aktivnost koja nadilazi upravne ili financijske mogućnosti podnositelja zahtjeva</w:t>
      </w:r>
    </w:p>
    <w:p w14:paraId="07233487" w14:textId="77777777" w:rsidR="00F84278" w:rsidRPr="00FB1087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  <w:rPr>
          <w:i/>
          <w:iCs/>
        </w:rPr>
      </w:pPr>
      <w:r w:rsidRPr="007643EE">
        <w:t>Izrada prostorno planske i projektno tehničke dokumentacije</w:t>
      </w:r>
      <w:r>
        <w:t xml:space="preserve"> </w:t>
      </w:r>
      <w:r w:rsidRPr="00FB1087">
        <w:rPr>
          <w:i/>
          <w:iCs/>
        </w:rPr>
        <w:t>(ukoliko je isto glavna aktivnost projekta)</w:t>
      </w:r>
    </w:p>
    <w:p w14:paraId="6CA2CFE5" w14:textId="77777777" w:rsidR="00F84278" w:rsidRPr="007643EE" w:rsidRDefault="00F84278" w:rsidP="00F8427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/>
      </w:pPr>
      <w:r w:rsidRPr="007643EE">
        <w:t>Provedba postupaka javne nabave</w:t>
      </w:r>
    </w:p>
    <w:p w14:paraId="3D0E6E84" w14:textId="77777777" w:rsidR="00F84278" w:rsidRPr="007643EE" w:rsidRDefault="00F84278" w:rsidP="00F8427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t>Uvođenje kućnih priključaka komunalne infrastrukture</w:t>
      </w:r>
    </w:p>
    <w:p w14:paraId="6DB28E33" w14:textId="77777777" w:rsidR="00F84278" w:rsidRPr="007643EE" w:rsidRDefault="00F84278" w:rsidP="00F8427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t>Uređenje groblja (staze) i izgradnja betonskih okvira za grobnice</w:t>
      </w:r>
    </w:p>
    <w:p w14:paraId="760628F8" w14:textId="77777777" w:rsidR="00F84278" w:rsidRPr="007643EE" w:rsidRDefault="00F84278" w:rsidP="00F8427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/>
      </w:pPr>
      <w:r w:rsidRPr="007643EE">
        <w:rPr>
          <w:color w:val="000000"/>
        </w:rPr>
        <w:t>Izgradnja i sanacija bazena i teniskih terena i sl.</w:t>
      </w:r>
    </w:p>
    <w:p w14:paraId="655EA86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</w:pPr>
    </w:p>
    <w:p w14:paraId="7B6F706D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FB1087">
        <w:t>Prema Programu nisu prihvatljive aktivnosti na projektima za koje je predviđeno financiranje iz ESI fondova (OPKK i Ruralni razvoj).</w:t>
      </w:r>
    </w:p>
    <w:p w14:paraId="7D38ECD8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0BE3265D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  <w:r w:rsidRPr="007643EE">
        <w:t>Neprihvatljive su i sve aktivnosti koje su u suprotnosti s važećim zakonima Republike Hrvatske.</w:t>
      </w:r>
    </w:p>
    <w:p w14:paraId="2443760F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</w:pPr>
    </w:p>
    <w:p w14:paraId="4B14E0BC" w14:textId="77777777" w:rsidR="00F84278" w:rsidRPr="007643EE" w:rsidRDefault="00F84278" w:rsidP="00F84278">
      <w:pPr>
        <w:jc w:val="both"/>
        <w:rPr>
          <w:b/>
          <w:i/>
          <w:u w:val="single"/>
        </w:rPr>
      </w:pPr>
      <w:r w:rsidRPr="007643EE">
        <w:rPr>
          <w:b/>
          <w:i/>
          <w:u w:val="single"/>
        </w:rPr>
        <w:t>Prihvatljive gr</w:t>
      </w:r>
      <w:r>
        <w:rPr>
          <w:b/>
          <w:i/>
          <w:u w:val="single"/>
        </w:rPr>
        <w:t>a</w:t>
      </w:r>
      <w:r w:rsidRPr="007643EE">
        <w:rPr>
          <w:b/>
          <w:i/>
          <w:u w:val="single"/>
        </w:rPr>
        <w:t>đevine</w:t>
      </w:r>
      <w:r>
        <w:rPr>
          <w:b/>
          <w:i/>
          <w:u w:val="single"/>
        </w:rPr>
        <w:t xml:space="preserve"> </w:t>
      </w:r>
    </w:p>
    <w:p w14:paraId="7AFE6A7A" w14:textId="77777777" w:rsidR="00F84278" w:rsidRPr="007643EE" w:rsidRDefault="00F84278" w:rsidP="00F84278">
      <w:pPr>
        <w:jc w:val="both"/>
      </w:pPr>
    </w:p>
    <w:p w14:paraId="0D47D6E4" w14:textId="77777777" w:rsidR="00F84278" w:rsidRDefault="00F84278" w:rsidP="00F84278">
      <w:pPr>
        <w:jc w:val="both"/>
      </w:pPr>
      <w:r w:rsidRPr="007643EE">
        <w:t>Prihvatljive su građevine javne namjene u vlasništvu prihvatljivih podnositelja ili u vlasništvu pravnih subjekata čiji su osnivači prihvatljivi podnositelji i u njihovom su većinskom vlasništvu ili suvlasništvu</w:t>
      </w:r>
      <w:r>
        <w:t xml:space="preserve"> ili</w:t>
      </w:r>
      <w:r w:rsidRPr="008E0D12">
        <w:t xml:space="preserve"> su javno dobro za opću uporabu</w:t>
      </w:r>
      <w:r>
        <w:t xml:space="preserve">, </w:t>
      </w:r>
      <w:r w:rsidRPr="007643EE">
        <w:t xml:space="preserve"> a na raspolaganju su široj lokalnoj zajednici i čija će provedba pridonijeti povećanju standarda društvenih, komunalnih i socijalnih usluga u lokalnoj zajednici, gospodarskom oporavku te jačanju konkurentnosti i ostvarenja vlastitih razvojnih potencijala potpomognutih područja.</w:t>
      </w:r>
    </w:p>
    <w:p w14:paraId="180B9304" w14:textId="77777777" w:rsidR="00F84278" w:rsidRPr="007643EE" w:rsidRDefault="00F84278" w:rsidP="00F84278">
      <w:pPr>
        <w:widowControl w:val="0"/>
        <w:autoSpaceDE w:val="0"/>
        <w:autoSpaceDN w:val="0"/>
        <w:adjustRightInd w:val="0"/>
      </w:pPr>
    </w:p>
    <w:p w14:paraId="0F13BE0C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>Prihvatljive su građevine iz područja:</w:t>
      </w:r>
    </w:p>
    <w:p w14:paraId="036E91AE" w14:textId="77777777" w:rsidR="00F84278" w:rsidRPr="007643EE" w:rsidRDefault="00F84278" w:rsidP="00F8427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rPr>
          <w:b/>
        </w:rPr>
      </w:pPr>
      <w:r w:rsidRPr="007643EE">
        <w:rPr>
          <w:b/>
        </w:rPr>
        <w:t>socijalna/društvena infrastruktura:</w:t>
      </w:r>
    </w:p>
    <w:p w14:paraId="43D75FFB" w14:textId="77777777" w:rsidR="00F84278" w:rsidRPr="007643EE" w:rsidRDefault="00F84278" w:rsidP="00F8427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predškolske građevine (jaslice, dječji vrtići, male škole)</w:t>
      </w:r>
    </w:p>
    <w:p w14:paraId="3889FA9F" w14:textId="77777777" w:rsidR="00F84278" w:rsidRPr="007643EE" w:rsidRDefault="00F84278" w:rsidP="00F8427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školske građevine (osnovne škole, srednje škole,</w:t>
      </w:r>
      <w:r>
        <w:rPr>
          <w:color w:val="000000"/>
        </w:rPr>
        <w:t xml:space="preserve"> visoke škole,</w:t>
      </w:r>
      <w:r w:rsidRPr="007643EE">
        <w:rPr>
          <w:color w:val="000000"/>
        </w:rPr>
        <w:t xml:space="preserve"> specijalne škole, školsko-sportske dvorane i igrališta)</w:t>
      </w:r>
    </w:p>
    <w:p w14:paraId="206088D2" w14:textId="77777777" w:rsidR="00F84278" w:rsidRPr="007643EE" w:rsidRDefault="00F84278" w:rsidP="00F8427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domovi za starije i nemoćne osobe</w:t>
      </w:r>
    </w:p>
    <w:p w14:paraId="326D98B6" w14:textId="77777777" w:rsidR="00F84278" w:rsidRPr="007643EE" w:rsidRDefault="00F84278" w:rsidP="00F84278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građevine zdravstvene zaštite i socijalne zaštite</w:t>
      </w:r>
    </w:p>
    <w:p w14:paraId="31884F57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b/>
        </w:rPr>
      </w:pPr>
    </w:p>
    <w:p w14:paraId="5558928C" w14:textId="77777777" w:rsidR="00F84278" w:rsidRPr="007643EE" w:rsidRDefault="00F84278" w:rsidP="00F8427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javna infrast</w:t>
      </w:r>
      <w:r>
        <w:rPr>
          <w:b/>
        </w:rPr>
        <w:t>r</w:t>
      </w:r>
      <w:r w:rsidRPr="007643EE">
        <w:rPr>
          <w:b/>
        </w:rPr>
        <w:t>uktura:</w:t>
      </w:r>
    </w:p>
    <w:p w14:paraId="41FAEBD0" w14:textId="77777777" w:rsidR="00F84278" w:rsidRPr="007643EE" w:rsidRDefault="00F84278" w:rsidP="00F84278">
      <w:pPr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7643EE">
        <w:t>građevine za zadovoljenje društvenih i kulturnih potreba (domovi kulture, društveni</w:t>
      </w:r>
    </w:p>
    <w:p w14:paraId="52355411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415"/>
      </w:pPr>
      <w:r w:rsidRPr="007643EE">
        <w:t xml:space="preserve">     domovi, knjižnice, muzeji i slične građevine društvene namjene) </w:t>
      </w:r>
    </w:p>
    <w:p w14:paraId="62E6F148" w14:textId="77777777" w:rsidR="00F84278" w:rsidRPr="007643EE" w:rsidRDefault="00F84278" w:rsidP="00F84278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dječja igrališta i igraonice</w:t>
      </w:r>
    </w:p>
    <w:p w14:paraId="50C34094" w14:textId="77777777" w:rsidR="00F84278" w:rsidRPr="007643EE" w:rsidRDefault="00F84278" w:rsidP="00F84278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parkovi i trgovi u naseljima</w:t>
      </w:r>
    </w:p>
    <w:p w14:paraId="6D915D68" w14:textId="77777777" w:rsidR="00F84278" w:rsidRPr="007643EE" w:rsidRDefault="00F84278" w:rsidP="00F84278">
      <w:pPr>
        <w:widowControl w:val="0"/>
        <w:numPr>
          <w:ilvl w:val="0"/>
          <w:numId w:val="5"/>
        </w:numPr>
        <w:autoSpaceDE w:val="0"/>
        <w:autoSpaceDN w:val="0"/>
        <w:adjustRightInd w:val="0"/>
        <w:ind w:hanging="217"/>
        <w:rPr>
          <w:color w:val="000000"/>
        </w:rPr>
      </w:pPr>
      <w:r w:rsidRPr="007643EE">
        <w:rPr>
          <w:color w:val="000000"/>
        </w:rPr>
        <w:t xml:space="preserve"> druge građevine javne namjene (građevine javne uprave, sportske građevine, mrtvačnice</w:t>
      </w:r>
      <w:r>
        <w:rPr>
          <w:color w:val="000000"/>
        </w:rPr>
        <w:t>, platoi i ograde oko groblja</w:t>
      </w:r>
      <w:r w:rsidRPr="007643EE">
        <w:rPr>
          <w:color w:val="000000"/>
        </w:rPr>
        <w:t>)</w:t>
      </w:r>
    </w:p>
    <w:p w14:paraId="7CB95158" w14:textId="77777777" w:rsidR="00F84278" w:rsidRDefault="00F84278" w:rsidP="00F84278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6C7292D4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hanging="217"/>
        <w:rPr>
          <w:b/>
        </w:rPr>
      </w:pPr>
    </w:p>
    <w:p w14:paraId="0277C495" w14:textId="77777777" w:rsidR="00F84278" w:rsidRPr="007643EE" w:rsidRDefault="00F84278" w:rsidP="00F8427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komunalna infrastruktura:</w:t>
      </w:r>
    </w:p>
    <w:p w14:paraId="47BD3B74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sekundarne (lokalne) vodovodne mreže za opskrbu pitkom vodom, uz uvjet da je sekundarna mreža spojena na vodoopskrbni sustav u funkciji</w:t>
      </w:r>
    </w:p>
    <w:p w14:paraId="419EBB3E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sustavi oborinske i fekalne odvodnje malog promjera uz uvjet da je sustav spojen na glavnu kanalizacijsku mrežu</w:t>
      </w:r>
    </w:p>
    <w:p w14:paraId="01820BCD" w14:textId="77777777" w:rsidR="00F84278" w:rsidRPr="00D21D1F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 w:rsidRPr="007643EE">
        <w:t>nerazvrstane ceste i ulica u naseljima (uključujući male mostove, odvodnju prometnica, potporne i zaštitne zidove, kružne tokove)</w:t>
      </w:r>
    </w:p>
    <w:p w14:paraId="750B5584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b/>
        </w:rPr>
      </w:pPr>
      <w:r>
        <w:rPr>
          <w:bCs/>
        </w:rPr>
        <w:t>nerazvrstane ceste izvan naselja</w:t>
      </w:r>
    </w:p>
    <w:p w14:paraId="4EDCA2F0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>parkirališta, ugibališta i stajališta javnog prijevoza</w:t>
      </w:r>
    </w:p>
    <w:p w14:paraId="0163AB7B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 w:rsidRPr="007643EE">
        <w:rPr>
          <w:color w:val="000000"/>
        </w:rPr>
        <w:t xml:space="preserve">nogostupi i biciklističke staze u/između naselja </w:t>
      </w:r>
    </w:p>
    <w:p w14:paraId="67B63C70" w14:textId="77777777" w:rsidR="00F84278" w:rsidRPr="007643EE" w:rsidRDefault="00F84278" w:rsidP="00F84278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7643EE">
        <w:t>plinske mreže i niskonaponske mreže</w:t>
      </w:r>
    </w:p>
    <w:p w14:paraId="55397BB7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720"/>
        <w:rPr>
          <w:b/>
        </w:rPr>
      </w:pPr>
    </w:p>
    <w:p w14:paraId="194BF76C" w14:textId="77777777" w:rsidR="00F84278" w:rsidRPr="007643EE" w:rsidRDefault="00F84278" w:rsidP="00F8427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zaštita okoliša, energetska učinkovitost i obnovljivi izvori energije:</w:t>
      </w:r>
    </w:p>
    <w:p w14:paraId="125F98D8" w14:textId="77777777" w:rsidR="00F84278" w:rsidRPr="007643EE" w:rsidRDefault="00F84278" w:rsidP="00F84278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7643EE">
        <w:t>sanacija klizišta i sprječavanje erozije</w:t>
      </w:r>
    </w:p>
    <w:p w14:paraId="78774931" w14:textId="77777777" w:rsidR="00F84278" w:rsidRPr="007643EE" w:rsidRDefault="00F84278" w:rsidP="00F84278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b/>
        </w:rPr>
      </w:pPr>
      <w:r w:rsidRPr="007643EE">
        <w:t>javna rasvjeta (proširenje mreže, zamjena postojeće rasvjete ekološki prihvatljivom)</w:t>
      </w:r>
    </w:p>
    <w:p w14:paraId="133FDBE2" w14:textId="77777777" w:rsidR="00F84278" w:rsidRPr="007643EE" w:rsidRDefault="00F84278" w:rsidP="00F84278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643EE">
        <w:t>povećanje energetske učinkovitosti građevina (poboljšanje fizikalnih svojstava zgrade: vanjska ovojnica, zamjena otvora i krovišta; poboljšanje sustava grijanja i hlađenja; uređenje kotlovnica)</w:t>
      </w:r>
    </w:p>
    <w:p w14:paraId="13E322FA" w14:textId="77777777" w:rsidR="00F84278" w:rsidRPr="007643EE" w:rsidRDefault="00F84278" w:rsidP="00F84278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7643EE">
        <w:t>punionice električnih vozila</w:t>
      </w:r>
    </w:p>
    <w:p w14:paraId="0BC19B4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720"/>
      </w:pPr>
    </w:p>
    <w:p w14:paraId="1D6FA195" w14:textId="77777777" w:rsidR="00F84278" w:rsidRPr="007643EE" w:rsidRDefault="00F84278" w:rsidP="00F8427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/>
        <w:rPr>
          <w:b/>
        </w:rPr>
      </w:pPr>
      <w:r w:rsidRPr="007643EE">
        <w:rPr>
          <w:b/>
        </w:rPr>
        <w:t>gospodarska infrastruktura:</w:t>
      </w:r>
    </w:p>
    <w:p w14:paraId="5E9684FA" w14:textId="77777777" w:rsidR="00F84278" w:rsidRPr="007643EE" w:rsidRDefault="00F84278" w:rsidP="00F84278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pristupne cesta do postojećih poslovnih zona</w:t>
      </w:r>
    </w:p>
    <w:p w14:paraId="4F785F55" w14:textId="77777777" w:rsidR="00F84278" w:rsidRPr="007643EE" w:rsidRDefault="00F84278" w:rsidP="00F84278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komunalna infrastruktura (vodovod, odvodnja, energetske i komunikacijske mreže) do postojeće poslovne zone</w:t>
      </w:r>
    </w:p>
    <w:p w14:paraId="57EE2B06" w14:textId="77777777" w:rsidR="00F84278" w:rsidRPr="007643EE" w:rsidRDefault="00F84278" w:rsidP="00F84278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prenamjena građevina u vlasništvu podnositelja za obavljanje gospodarskih aktivnosti</w:t>
      </w:r>
    </w:p>
    <w:p w14:paraId="66F57BA4" w14:textId="77777777" w:rsidR="00F84278" w:rsidRPr="007643EE" w:rsidRDefault="00F84278" w:rsidP="00F84278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građevine namijenjene promociji i plasmanu lokalnog područja (tržnice, etno i tematske kuće i sl.)</w:t>
      </w:r>
    </w:p>
    <w:p w14:paraId="72952315" w14:textId="77777777" w:rsidR="00F84278" w:rsidRPr="007643EE" w:rsidRDefault="00F84278" w:rsidP="00F84278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7643EE">
        <w:t>infrastrukturne građevine u svrhu jačanja turističke ponude (šetnice, poučne staze, vidikovci, žičare, biciklističke staze izvan naselja, tematski parkovi, mala priobalna infrastruktura i sl.)</w:t>
      </w:r>
    </w:p>
    <w:p w14:paraId="5E6FDB08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01" w:name="_Toc199819283"/>
      <w:bookmarkStart w:id="102" w:name="_Toc199819789"/>
      <w:bookmarkStart w:id="103" w:name="_Toc199904211"/>
      <w:bookmarkStart w:id="104" w:name="_Toc346099655"/>
      <w:bookmarkStart w:id="105" w:name="_Toc377042119"/>
      <w:bookmarkStart w:id="106" w:name="_Toc378001713"/>
      <w:bookmarkStart w:id="107" w:name="_Toc445195464"/>
      <w:bookmarkStart w:id="108" w:name="_Toc505096453"/>
      <w:bookmarkStart w:id="109" w:name="_Toc505179524"/>
      <w:bookmarkStart w:id="110" w:name="_Toc57739464"/>
      <w:r w:rsidRPr="007643EE">
        <w:rPr>
          <w:b/>
          <w:bCs/>
          <w:szCs w:val="28"/>
        </w:rPr>
        <w:t>2.1.6. Prihvatljivi/neprihvatljivi troškovi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14:paraId="0432AC3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spacing w:before="274"/>
        <w:jc w:val="both"/>
        <w:rPr>
          <w:color w:val="000000"/>
          <w:spacing w:val="-1"/>
        </w:rPr>
      </w:pPr>
      <w:r w:rsidRPr="007643EE">
        <w:rPr>
          <w:color w:val="000000"/>
        </w:rPr>
        <w:t xml:space="preserve">Prilikom dodjele financiranja u obzir se mogu uzeti samo troškovi za koje se utvrdi da su prihvatljivi. Troškovi projekta iskazuju se u Dodatku C - Proračun projekta (u nastavku teksta: Proračun projekta) koji </w:t>
      </w:r>
      <w:r w:rsidRPr="007643EE">
        <w:rPr>
          <w:color w:val="000000"/>
          <w:spacing w:val="-1"/>
        </w:rPr>
        <w:t>predstavlja procjenu troškova i gornju granicu za prihvatljive troškove.</w:t>
      </w:r>
    </w:p>
    <w:p w14:paraId="2706239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3190D8C9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  <w:spacing w:val="-1"/>
        </w:rPr>
        <w:t xml:space="preserve">Podatci navedeni u </w:t>
      </w:r>
      <w:r w:rsidRPr="007643EE">
        <w:rPr>
          <w:color w:val="000000"/>
        </w:rPr>
        <w:t>Proračunu projekta trebaju odgovarati podatcima navedenim u točki 3.1. Prijavnog obra</w:t>
      </w:r>
      <w:r>
        <w:rPr>
          <w:color w:val="000000"/>
        </w:rPr>
        <w:t>s</w:t>
      </w:r>
      <w:r w:rsidRPr="007643EE">
        <w:rPr>
          <w:color w:val="000000"/>
        </w:rPr>
        <w:t>ca.</w:t>
      </w:r>
    </w:p>
    <w:p w14:paraId="1CD96AF1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</w:rPr>
      </w:pPr>
      <w:r w:rsidRPr="007643EE">
        <w:rPr>
          <w:color w:val="000000"/>
          <w:spacing w:val="-1"/>
        </w:rPr>
        <w:t>Prihvatljivim se smatraju troškovi koji su:</w:t>
      </w:r>
    </w:p>
    <w:p w14:paraId="5BE863C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color w:val="000000"/>
          <w:spacing w:val="-1"/>
          <w:sz w:val="16"/>
          <w:szCs w:val="16"/>
        </w:rPr>
      </w:pPr>
    </w:p>
    <w:p w14:paraId="7D49E83E" w14:textId="77777777" w:rsidR="00F84278" w:rsidRPr="007643EE" w:rsidRDefault="00F84278" w:rsidP="00F842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  <w:rPr>
          <w:color w:val="000000"/>
        </w:rPr>
      </w:pPr>
      <w:r w:rsidRPr="007643EE">
        <w:rPr>
          <w:color w:val="000000"/>
        </w:rPr>
        <w:t>neophodni za provođenje projekta i u skladu su s principima dobrog financijskog upravljanja, posebno u odnosu na novčane iznose i isplativost troškova,</w:t>
      </w:r>
    </w:p>
    <w:p w14:paraId="175F8FE2" w14:textId="77777777" w:rsidR="00F84278" w:rsidRPr="007643EE" w:rsidRDefault="00F84278" w:rsidP="00F8427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hanging="284"/>
        <w:jc w:val="both"/>
        <w:rPr>
          <w:color w:val="000000"/>
        </w:rPr>
      </w:pPr>
    </w:p>
    <w:p w14:paraId="481F803B" w14:textId="77777777" w:rsidR="00F84278" w:rsidRPr="007643EE" w:rsidRDefault="00F84278" w:rsidP="00F842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5" w:hanging="284"/>
        <w:jc w:val="both"/>
      </w:pPr>
      <w:r w:rsidRPr="007643EE">
        <w:rPr>
          <w:color w:val="000000"/>
        </w:rPr>
        <w:t>nastali tijekom provedbe projekta od strane izvoditelja radova/izvršitelja usluga, na temelju sklopljenih važećih ugovora s Korisnikom ili njegovim partnerom i u skladu s tehničkom dokumentacijom i troškovnikom radova,</w:t>
      </w:r>
    </w:p>
    <w:p w14:paraId="7B873AEF" w14:textId="77777777" w:rsidR="00F84278" w:rsidRPr="007643EE" w:rsidRDefault="00F84278" w:rsidP="00F8427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</w:p>
    <w:p w14:paraId="0DECEB6C" w14:textId="77777777" w:rsidR="00F84278" w:rsidRPr="007643EE" w:rsidRDefault="00F84278" w:rsidP="00F842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7643EE">
        <w:rPr>
          <w:color w:val="000000"/>
        </w:rPr>
        <w:t>dostavljeni po situacijama/računima za stvarno izvedene radove/izvršene usluge,</w:t>
      </w:r>
    </w:p>
    <w:p w14:paraId="551046CE" w14:textId="77777777" w:rsidR="00F84278" w:rsidRPr="007643EE" w:rsidRDefault="00F84278" w:rsidP="00F84278">
      <w:pPr>
        <w:widowControl w:val="0"/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color w:val="000000"/>
          <w:spacing w:val="-1"/>
        </w:rPr>
      </w:pPr>
    </w:p>
    <w:p w14:paraId="6C792BFE" w14:textId="77777777" w:rsidR="00F84278" w:rsidRPr="007643EE" w:rsidRDefault="00F84278" w:rsidP="00F84278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50" w:lineRule="exact"/>
        <w:ind w:left="426" w:right="6" w:hanging="284"/>
        <w:jc w:val="both"/>
      </w:pPr>
      <w:r w:rsidRPr="007643EE">
        <w:rPr>
          <w:color w:val="000000"/>
          <w:spacing w:val="-1"/>
        </w:rPr>
        <w:t xml:space="preserve">evidentirani u poslovnom izvješću i poreznoj dokumentaciji Korisnika ili partnera, uz uvjet da ih se može </w:t>
      </w:r>
      <w:r w:rsidRPr="007643EE">
        <w:rPr>
          <w:color w:val="000000"/>
        </w:rPr>
        <w:t>provjeriti, identificirati te potkrijepiti izvornim dokumentima.</w:t>
      </w:r>
    </w:p>
    <w:p w14:paraId="7F99A35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708"/>
      </w:pPr>
    </w:p>
    <w:p w14:paraId="441C0205" w14:textId="77777777" w:rsidR="00F84278" w:rsidRDefault="00F84278" w:rsidP="00F842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t xml:space="preserve">Prihvatljivim troškovima smatrat će se i troškovi nastali na nastavku već započetog projekta i to po situacijama koje su ispostavljene Korisnicima u </w:t>
      </w:r>
      <w:r>
        <w:rPr>
          <w:color w:val="000000"/>
          <w:spacing w:val="-1"/>
        </w:rPr>
        <w:t>provedbenom razdoblju</w:t>
      </w:r>
      <w:r w:rsidRPr="007643EE">
        <w:rPr>
          <w:color w:val="000000"/>
          <w:spacing w:val="-1"/>
        </w:rPr>
        <w:t>.</w:t>
      </w:r>
    </w:p>
    <w:p w14:paraId="01864353" w14:textId="77777777" w:rsidR="00F84278" w:rsidRDefault="00F84278" w:rsidP="00F842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16D181E6" w14:textId="77777777" w:rsidR="00F84278" w:rsidRDefault="00F84278" w:rsidP="00F842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7643EE">
        <w:rPr>
          <w:b/>
          <w:color w:val="000000"/>
        </w:rPr>
        <w:t>Prihvatljivi troškovi su:</w:t>
      </w:r>
    </w:p>
    <w:p w14:paraId="7E71179D" w14:textId="77777777" w:rsidR="00F84278" w:rsidRDefault="00F84278" w:rsidP="00F8427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14:paraId="53A3DD2E" w14:textId="77777777" w:rsidR="00F84278" w:rsidRPr="00D0228E" w:rsidRDefault="00F84278" w:rsidP="00F842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228E">
        <w:rPr>
          <w:b/>
          <w:bCs/>
          <w:color w:val="000000"/>
        </w:rPr>
        <w:t xml:space="preserve">Trošak izrade projektno-tehničke dokumentacije </w:t>
      </w:r>
      <w:r w:rsidRPr="00D0228E">
        <w:rPr>
          <w:color w:val="000000"/>
        </w:rPr>
        <w:t>(ukoliko isto nije jedini trošak projekta)</w:t>
      </w:r>
    </w:p>
    <w:p w14:paraId="50690899" w14:textId="77777777" w:rsidR="00F84278" w:rsidRPr="00D0228E" w:rsidRDefault="00F84278" w:rsidP="00F842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0228E">
        <w:rPr>
          <w:b/>
          <w:color w:val="000000"/>
        </w:rPr>
        <w:t>Trošak izvođenja radova</w:t>
      </w:r>
    </w:p>
    <w:p w14:paraId="687BBC15" w14:textId="77777777" w:rsidR="00F84278" w:rsidRDefault="00F84278" w:rsidP="00F842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D0228E">
        <w:rPr>
          <w:b/>
          <w:color w:val="000000"/>
        </w:rPr>
        <w:t>Trošak usluga nadzora gradnje</w:t>
      </w:r>
    </w:p>
    <w:p w14:paraId="6DEB5E0C" w14:textId="77777777" w:rsidR="00F84278" w:rsidRDefault="00F84278" w:rsidP="00F8427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D0E65">
        <w:rPr>
          <w:b/>
          <w:color w:val="000000"/>
        </w:rPr>
        <w:t xml:space="preserve">Trošak PDV-a </w:t>
      </w:r>
      <w:r w:rsidRPr="001D0E65">
        <w:rPr>
          <w:color w:val="000000"/>
          <w:sz w:val="22"/>
          <w:szCs w:val="22"/>
        </w:rPr>
        <w:t>(ukoliko je primjenjivo</w:t>
      </w:r>
      <w:bookmarkStart w:id="111" w:name="_Toc505096454"/>
      <w:bookmarkStart w:id="112" w:name="_Toc505179525"/>
      <w:r w:rsidRPr="001D0E65">
        <w:rPr>
          <w:color w:val="000000"/>
          <w:sz w:val="22"/>
          <w:szCs w:val="22"/>
        </w:rPr>
        <w:t>)</w:t>
      </w:r>
    </w:p>
    <w:p w14:paraId="7983EC31" w14:textId="77777777" w:rsidR="00F84278" w:rsidRPr="001D0E65" w:rsidRDefault="00F84278" w:rsidP="00F8427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 w:rsidRPr="001D0E65">
        <w:rPr>
          <w:b/>
          <w:bCs/>
          <w:iCs/>
          <w:szCs w:val="26"/>
        </w:rPr>
        <w:t>2.1.6.1. Trošak izvođenja radova</w:t>
      </w:r>
      <w:bookmarkEnd w:id="111"/>
      <w:bookmarkEnd w:id="112"/>
      <w:r w:rsidRPr="001D0E65">
        <w:rPr>
          <w:b/>
          <w:bCs/>
          <w:iCs/>
          <w:szCs w:val="26"/>
        </w:rPr>
        <w:t xml:space="preserve"> </w:t>
      </w:r>
    </w:p>
    <w:p w14:paraId="5508FB2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496E70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Trošak izvođenja radova čine ukupni izravni troškovi koji nastaju na provedbi projekta i u skladu su s Proračunom projekta.</w:t>
      </w:r>
    </w:p>
    <w:p w14:paraId="3C2A8AD4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71CCE31" w14:textId="77777777" w:rsidR="00F84278" w:rsidRPr="007643EE" w:rsidRDefault="00F84278" w:rsidP="00F84278">
      <w:p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Proračun projekta podijeljen je u dva dijela:</w:t>
      </w:r>
    </w:p>
    <w:p w14:paraId="371F0C36" w14:textId="77777777" w:rsidR="00F84278" w:rsidRPr="007643EE" w:rsidRDefault="00F84278" w:rsidP="00F8427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Specifikacija </w:t>
      </w:r>
      <w:r w:rsidRPr="007643EE">
        <w:t>po vrstama radova s predviđenim troškovima</w:t>
      </w:r>
    </w:p>
    <w:p w14:paraId="3D24485D" w14:textId="77777777" w:rsidR="00F84278" w:rsidRPr="007643EE" w:rsidRDefault="00F84278" w:rsidP="00F84278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Prikaz strukture financiranja (Ministarstvo, podnositelj zahtjeva, ostali izvori)</w:t>
      </w:r>
    </w:p>
    <w:p w14:paraId="33F8DBF9" w14:textId="77777777" w:rsidR="00F84278" w:rsidRPr="007643EE" w:rsidRDefault="00F84278" w:rsidP="00F84278">
      <w:pPr>
        <w:autoSpaceDE w:val="0"/>
        <w:autoSpaceDN w:val="0"/>
        <w:adjustRightInd w:val="0"/>
        <w:ind w:left="1440"/>
        <w:jc w:val="both"/>
        <w:rPr>
          <w:color w:val="000000"/>
          <w:sz w:val="16"/>
          <w:szCs w:val="16"/>
        </w:rPr>
      </w:pPr>
    </w:p>
    <w:p w14:paraId="6D1B9E2B" w14:textId="77777777" w:rsidR="00F84278" w:rsidRPr="007643EE" w:rsidRDefault="00F84278" w:rsidP="00F842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Specifikacija </w:t>
      </w:r>
      <w:r w:rsidRPr="007643EE">
        <w:t>po vrstama radova s predviđenim troškovima</w:t>
      </w:r>
      <w:r w:rsidRPr="007643EE">
        <w:rPr>
          <w:color w:val="000000"/>
        </w:rPr>
        <w:t xml:space="preserve"> treba biti u cijelosti popunjena, odnosno predviđeni radovi trebaju biti specificirani po vrstama. Za visokogradnju to su: pripremni, zemljani, betonski, armirački, zidarski, tesarski, krovopokrivački, limarski radovi te razne vrste obrtničkih i instalaterskih radova</w:t>
      </w:r>
      <w:r w:rsidRPr="0064553D">
        <w:t xml:space="preserve"> </w:t>
      </w:r>
      <w:r w:rsidRPr="0064553D">
        <w:rPr>
          <w:color w:val="000000"/>
        </w:rPr>
        <w:t>kao i opremanje građevina fiksnom opremom</w:t>
      </w:r>
      <w:r w:rsidRPr="007643EE">
        <w:rPr>
          <w:color w:val="000000"/>
        </w:rPr>
        <w:t>. Za građevine niskogradnje to su: pripremni, zemljani radovi te ostale pripadajuće vrste radova ovisno o vrsti građevine.</w:t>
      </w:r>
    </w:p>
    <w:p w14:paraId="578FD919" w14:textId="77777777" w:rsidR="00F84278" w:rsidRPr="007643EE" w:rsidRDefault="00F84278" w:rsidP="00F8427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4886920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Specifikacija radova koja neće sadržavati razrađene troškove po vrstama radova na projektu smatrat će se nepotpunom</w:t>
      </w:r>
      <w:r w:rsidRPr="007643EE">
        <w:rPr>
          <w:color w:val="000000"/>
        </w:rPr>
        <w:t>.</w:t>
      </w:r>
    </w:p>
    <w:p w14:paraId="4035D0AF" w14:textId="77777777" w:rsidR="00F84278" w:rsidRPr="007643EE" w:rsidRDefault="00F84278" w:rsidP="00F84278">
      <w:pPr>
        <w:widowControl w:val="0"/>
        <w:autoSpaceDE w:val="0"/>
        <w:autoSpaceDN w:val="0"/>
        <w:adjustRightInd w:val="0"/>
        <w:spacing w:before="240" w:after="60"/>
        <w:outlineLvl w:val="4"/>
        <w:rPr>
          <w:b/>
          <w:bCs/>
          <w:iCs/>
          <w:szCs w:val="26"/>
        </w:rPr>
      </w:pPr>
      <w:bookmarkStart w:id="113" w:name="_Toc505096455"/>
      <w:bookmarkStart w:id="114" w:name="_Toc505179526"/>
      <w:bookmarkStart w:id="115" w:name="_Toc57739465"/>
      <w:r w:rsidRPr="007643EE">
        <w:rPr>
          <w:b/>
          <w:bCs/>
          <w:iCs/>
          <w:szCs w:val="26"/>
        </w:rPr>
        <w:t>2.1.6.2. Trošak usluge nadzora gradnje</w:t>
      </w:r>
      <w:bookmarkEnd w:id="113"/>
      <w:bookmarkEnd w:id="114"/>
      <w:bookmarkEnd w:id="115"/>
      <w:r w:rsidRPr="007643EE">
        <w:rPr>
          <w:b/>
          <w:bCs/>
          <w:iCs/>
          <w:szCs w:val="26"/>
        </w:rPr>
        <w:t xml:space="preserve"> </w:t>
      </w:r>
    </w:p>
    <w:p w14:paraId="6B939E2A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927B43C" w14:textId="77777777" w:rsidR="00F84278" w:rsidRPr="007643EE" w:rsidRDefault="00F84278" w:rsidP="00F8427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643EE">
        <w:t>Korisnik je obvezan angažirati stručni nadzor građenja koji će nadzirati provedbu projekta.</w:t>
      </w:r>
    </w:p>
    <w:p w14:paraId="233A28C2" w14:textId="77777777" w:rsidR="00F84278" w:rsidRPr="007643EE" w:rsidRDefault="00F84278" w:rsidP="00F84278">
      <w:pPr>
        <w:autoSpaceDE w:val="0"/>
        <w:autoSpaceDN w:val="0"/>
        <w:adjustRightInd w:val="0"/>
        <w:jc w:val="both"/>
        <w:rPr>
          <w:color w:val="000000"/>
        </w:rPr>
      </w:pPr>
    </w:p>
    <w:p w14:paraId="093A4E7B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 w:rsidRPr="007643EE">
        <w:rPr>
          <w:b/>
          <w:iCs/>
          <w:color w:val="000000"/>
        </w:rPr>
        <w:t>Neprihvatljivi troškovi</w:t>
      </w:r>
    </w:p>
    <w:p w14:paraId="1CE17A69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</w:rPr>
      </w:pPr>
      <w:r w:rsidRPr="007643EE">
        <w:rPr>
          <w:color w:val="000000"/>
          <w:spacing w:val="-1"/>
        </w:rPr>
        <w:t>Nisu prihvatljivi sljedeći troškovi:</w:t>
      </w:r>
    </w:p>
    <w:p w14:paraId="1121CAB1" w14:textId="77777777" w:rsidR="00F84278" w:rsidRPr="007643EE" w:rsidRDefault="00F84278" w:rsidP="00F84278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dugovi ili naknade za gubitke ili dugovanja;</w:t>
      </w:r>
    </w:p>
    <w:p w14:paraId="586992C9" w14:textId="77777777" w:rsidR="00F84278" w:rsidRPr="007643EE" w:rsidRDefault="00F84278" w:rsidP="00F84278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dugovanja za kamate i rate odobrenih kredita;</w:t>
      </w:r>
    </w:p>
    <w:p w14:paraId="6531027B" w14:textId="77777777" w:rsidR="00F84278" w:rsidRPr="007643EE" w:rsidRDefault="00F84278" w:rsidP="00F84278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stavke već financirane iz drugih izvora;</w:t>
      </w:r>
    </w:p>
    <w:p w14:paraId="2439243E" w14:textId="77777777" w:rsidR="00F84278" w:rsidRPr="007643EE" w:rsidRDefault="00F84278" w:rsidP="00F84278">
      <w:pPr>
        <w:widowControl w:val="0"/>
        <w:numPr>
          <w:ilvl w:val="0"/>
          <w:numId w:val="13"/>
        </w:numPr>
        <w:shd w:val="clear" w:color="auto" w:fill="FFFFFF"/>
        <w:tabs>
          <w:tab w:val="num" w:pos="1058"/>
        </w:tabs>
        <w:autoSpaceDE w:val="0"/>
        <w:autoSpaceDN w:val="0"/>
        <w:adjustRightInd w:val="0"/>
        <w:ind w:left="1134"/>
        <w:rPr>
          <w:color w:val="000000"/>
        </w:rPr>
      </w:pPr>
      <w:r w:rsidRPr="007643EE">
        <w:rPr>
          <w:color w:val="000000"/>
        </w:rPr>
        <w:t>gubitci na tečajnim razlikama.</w:t>
      </w:r>
    </w:p>
    <w:p w14:paraId="3F30262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814"/>
        <w:rPr>
          <w:color w:val="000000"/>
        </w:rPr>
      </w:pPr>
    </w:p>
    <w:p w14:paraId="353498E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Dopušteni udio Korisnika u financiranju Projekta</w:t>
      </w:r>
    </w:p>
    <w:p w14:paraId="3DD9F37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5"/>
        <w:rPr>
          <w:bCs/>
          <w:iCs/>
          <w:color w:val="000000"/>
          <w:sz w:val="18"/>
          <w:szCs w:val="18"/>
        </w:rPr>
      </w:pPr>
    </w:p>
    <w:p w14:paraId="6D5DDC24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</w:pPr>
      <w:r w:rsidRPr="007643EE">
        <w:rPr>
          <w:color w:val="000000"/>
        </w:rPr>
        <w:t xml:space="preserve">Dopušteni udio Korisnika u financiranju Projekta je </w:t>
      </w:r>
      <w:r w:rsidRPr="007643EE">
        <w:t>novčani udio iz bilo kojeg izvora, osim iz drugog izvora navedenog u Proračunu projekta i od ugovornog izvoditelja.</w:t>
      </w:r>
    </w:p>
    <w:p w14:paraId="44D34EF5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sz w:val="16"/>
          <w:szCs w:val="16"/>
        </w:rPr>
      </w:pPr>
    </w:p>
    <w:p w14:paraId="7988ECD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Ukoliko je podnositelj zahtjeva u Proračunu projekta naveo i drugi izvor financiranja, Ministarstvo će prihvatiti ukupni iznos Proračuna projekta. Drugi izvor financiranja uzima se samo kao informacija, a omjer financiranja između Ministarstva i Korisnika utvrđuje se u odnosu na Proračun projekta umanjen za iznos drugog izvora financiranja.</w:t>
      </w:r>
    </w:p>
    <w:p w14:paraId="14F2B3C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DE85BD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lastRenderedPageBreak/>
        <w:t>U slučaju da podnositelj zahtjeva ne prijavi drugi izvor, a Ministarstvo naknadno utvrdi njegovo postojanje, umanjit će ukupni iznos Projekta za iznos financiran iz drugog izvora.</w:t>
      </w:r>
    </w:p>
    <w:p w14:paraId="16194DC9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16" w:name="_Toc199819284"/>
      <w:bookmarkStart w:id="117" w:name="_Toc199819790"/>
      <w:bookmarkStart w:id="118" w:name="_Toc199904212"/>
      <w:bookmarkStart w:id="119" w:name="_Toc346099656"/>
      <w:bookmarkStart w:id="120" w:name="_Toc377042120"/>
      <w:bookmarkStart w:id="121" w:name="_Toc378001714"/>
      <w:bookmarkStart w:id="122" w:name="_Toc445195465"/>
      <w:bookmarkStart w:id="123" w:name="_Toc472521611"/>
      <w:bookmarkStart w:id="124" w:name="_Toc505096456"/>
      <w:bookmarkStart w:id="125" w:name="_Toc505179527"/>
      <w:bookmarkStart w:id="126" w:name="_Toc505179612"/>
      <w:bookmarkStart w:id="127" w:name="_Toc57739466"/>
      <w:r w:rsidRPr="007643EE">
        <w:rPr>
          <w:b/>
          <w:bCs/>
          <w:i/>
          <w:iCs/>
          <w:szCs w:val="28"/>
        </w:rPr>
        <w:t>2.2      POSTUPAK PODNOŠENJA ZAHTJEVA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63C9CE57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4FFDD3E5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28" w:name="_Toc199819285"/>
      <w:bookmarkStart w:id="129" w:name="_Toc199819791"/>
      <w:bookmarkStart w:id="130" w:name="_Toc199904213"/>
      <w:bookmarkStart w:id="131" w:name="_Toc346099657"/>
      <w:bookmarkStart w:id="132" w:name="_Toc377042121"/>
      <w:bookmarkStart w:id="133" w:name="_Toc378001715"/>
      <w:bookmarkStart w:id="134" w:name="_Toc445195466"/>
      <w:bookmarkStart w:id="135" w:name="_Toc505096457"/>
      <w:bookmarkStart w:id="136" w:name="_Toc505179528"/>
      <w:bookmarkStart w:id="137" w:name="_Toc57739467"/>
      <w:r w:rsidRPr="007643EE">
        <w:rPr>
          <w:b/>
          <w:bCs/>
          <w:szCs w:val="28"/>
        </w:rPr>
        <w:t>2.2.1.    Obrazac prijave za dodjelu financiranja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57B6CE6F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1A54CA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color w:val="000000"/>
        </w:rPr>
      </w:pPr>
      <w:bookmarkStart w:id="138" w:name="_Hlk57295676"/>
      <w:r w:rsidRPr="007643EE">
        <w:rPr>
          <w:color w:val="000000"/>
        </w:rPr>
        <w:t xml:space="preserve">Podnositelj zahtjeva u prijavi za dodjelu financiranja mora isključivo koristiti </w:t>
      </w:r>
      <w:r w:rsidRPr="007643EE">
        <w:t>obrasce</w:t>
      </w:r>
      <w:r w:rsidRPr="007643EE">
        <w:rPr>
          <w:color w:val="000000"/>
        </w:rPr>
        <w:t xml:space="preserve"> priložene u ovim Smjernicama:</w:t>
      </w:r>
    </w:p>
    <w:p w14:paraId="5C338267" w14:textId="77777777" w:rsidR="00F84278" w:rsidRPr="007643EE" w:rsidRDefault="00F84278" w:rsidP="00F84278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Dodatak A - Kontrolni obrazac,</w:t>
      </w:r>
    </w:p>
    <w:p w14:paraId="3F1E8C06" w14:textId="77777777" w:rsidR="00F84278" w:rsidRPr="007643EE" w:rsidRDefault="00F84278" w:rsidP="00F84278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 xml:space="preserve">Dodatak B - Prijavni obrazac, cjelovito popunjen, potpisan i ovjeren pečatom, dostavljen u pisanom obliku  </w:t>
      </w:r>
    </w:p>
    <w:p w14:paraId="11EE9D85" w14:textId="77777777" w:rsidR="00F84278" w:rsidRDefault="00F84278" w:rsidP="00F84278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Dodatak C - Proračun projekta, detaljno i jasno popunjen, potpisan i ovjeren pečatom, dostavljen u pisanom obliku.</w:t>
      </w:r>
    </w:p>
    <w:p w14:paraId="0A1DBAE8" w14:textId="77777777" w:rsidR="00F84278" w:rsidRPr="007643EE" w:rsidRDefault="00F84278" w:rsidP="00F84278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ind w:left="720"/>
        <w:jc w:val="both"/>
      </w:pPr>
    </w:p>
    <w:p w14:paraId="3198039D" w14:textId="77777777" w:rsidR="00F84278" w:rsidRPr="007643EE" w:rsidRDefault="00F84278" w:rsidP="00F84278">
      <w:pPr>
        <w:tabs>
          <w:tab w:val="left" w:pos="3108"/>
          <w:tab w:val="left" w:pos="5642"/>
        </w:tabs>
        <w:jc w:val="both"/>
      </w:pPr>
      <w:r w:rsidRPr="007643EE">
        <w:t>Uz zahtjev se obavezno prilaže:</w:t>
      </w:r>
    </w:p>
    <w:p w14:paraId="2FCF73C1" w14:textId="77777777" w:rsidR="00F84278" w:rsidRPr="00963DE7" w:rsidRDefault="00F84278" w:rsidP="00F84278">
      <w:pPr>
        <w:pStyle w:val="ListParagraph"/>
        <w:numPr>
          <w:ilvl w:val="0"/>
          <w:numId w:val="22"/>
        </w:numPr>
        <w:rPr>
          <w:sz w:val="24"/>
          <w:szCs w:val="24"/>
        </w:rPr>
      </w:pPr>
      <w:bookmarkStart w:id="139" w:name="_Hlk57285462"/>
      <w:r w:rsidRPr="00F16013">
        <w:rPr>
          <w:sz w:val="24"/>
          <w:szCs w:val="24"/>
        </w:rPr>
        <w:t>Preslika proračuna sa stavkom vlastitog udjela financiranja (označiti stavku markerom) ili potpisanu i ovjerenu pečatom izjavu da će podnositelj osigurati sredstva ukoliko projektni prijedlog bude odabran;</w:t>
      </w:r>
    </w:p>
    <w:bookmarkEnd w:id="139"/>
    <w:p w14:paraId="44988529" w14:textId="77777777" w:rsidR="00F84278" w:rsidRPr="007643EE" w:rsidRDefault="00F84278" w:rsidP="00F84278">
      <w:pPr>
        <w:widowControl w:val="0"/>
        <w:numPr>
          <w:ilvl w:val="0"/>
          <w:numId w:val="22"/>
        </w:numPr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7643EE">
        <w:t>Fotodokumen</w:t>
      </w:r>
      <w:r w:rsidRPr="0073638A">
        <w:t>tacij</w:t>
      </w:r>
      <w:r>
        <w:t>a</w:t>
      </w:r>
      <w:r w:rsidRPr="007643EE">
        <w:t xml:space="preserve"> postojećeg stanja građevine (najmanje tri karakteristične fotografije).</w:t>
      </w:r>
    </w:p>
    <w:p w14:paraId="2A394BC4" w14:textId="77777777" w:rsidR="00F84278" w:rsidRPr="007643EE" w:rsidRDefault="00F84278" w:rsidP="00F84278">
      <w:pPr>
        <w:tabs>
          <w:tab w:val="left" w:pos="3108"/>
          <w:tab w:val="left" w:pos="5642"/>
        </w:tabs>
        <w:ind w:left="720"/>
        <w:jc w:val="both"/>
      </w:pPr>
    </w:p>
    <w:bookmarkEnd w:id="138"/>
    <w:p w14:paraId="731C57D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Zahtjev mora biti popunjen na hrvatskom jeziku. </w:t>
      </w:r>
    </w:p>
    <w:p w14:paraId="2162074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43EE">
        <w:t xml:space="preserve">Zahtjev treba popuniti u cijelosti, precizno i što jasnije kako bi se mogao pravilno vrednovati. </w:t>
      </w:r>
      <w:r w:rsidRPr="007643EE">
        <w:rPr>
          <w:color w:val="000000"/>
        </w:rPr>
        <w:t xml:space="preserve">Podnositelj zahtjeva treba navesti dovoljno podataka kako bi zahtjev bio jasan, posebno dio kojim se opisuje kako će se ostvariti cilj projekta, korist koja će iz njega proizaći i na koji je način to </w:t>
      </w:r>
      <w:r w:rsidRPr="007643EE">
        <w:t>relevantno za ostvarenje</w:t>
      </w:r>
      <w:r w:rsidRPr="007643EE">
        <w:rPr>
          <w:color w:val="000000"/>
        </w:rPr>
        <w:t xml:space="preserve"> ciljeva i prioritete Programa.</w:t>
      </w:r>
    </w:p>
    <w:p w14:paraId="48BE0F8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3E6674A0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Ministarstvo će pojašnjenje zatražiti samo u slučajevima kad dostupne informacije nisu jasne te nije moguće don</w:t>
      </w:r>
      <w:r>
        <w:t>i</w:t>
      </w:r>
      <w:r w:rsidRPr="007643EE">
        <w:t>jeti objektivnu odluku.</w:t>
      </w:r>
      <w:bookmarkStart w:id="140" w:name="_Toc199819286"/>
      <w:bookmarkStart w:id="141" w:name="_Toc199819792"/>
      <w:bookmarkStart w:id="142" w:name="_Toc199904214"/>
      <w:bookmarkStart w:id="143" w:name="_Toc346099658"/>
      <w:bookmarkStart w:id="144" w:name="_Toc377042122"/>
      <w:bookmarkStart w:id="145" w:name="_Toc378001716"/>
    </w:p>
    <w:p w14:paraId="7B94FC02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46" w:name="_Toc445195467"/>
      <w:bookmarkStart w:id="147" w:name="_Toc505096458"/>
      <w:bookmarkStart w:id="148" w:name="_Toc505179529"/>
      <w:bookmarkStart w:id="149" w:name="_Toc57739468"/>
      <w:r w:rsidRPr="007643EE">
        <w:rPr>
          <w:b/>
          <w:bCs/>
          <w:szCs w:val="28"/>
        </w:rPr>
        <w:t xml:space="preserve">2.2.2.    </w:t>
      </w:r>
      <w:bookmarkEnd w:id="140"/>
      <w:bookmarkEnd w:id="141"/>
      <w:bookmarkEnd w:id="142"/>
      <w:bookmarkEnd w:id="143"/>
      <w:bookmarkEnd w:id="144"/>
      <w:bookmarkEnd w:id="145"/>
      <w:bookmarkEnd w:id="146"/>
      <w:r w:rsidRPr="007643EE">
        <w:rPr>
          <w:b/>
          <w:bCs/>
          <w:szCs w:val="28"/>
        </w:rPr>
        <w:t>Način podnošenja zahtjeva</w:t>
      </w:r>
      <w:bookmarkEnd w:id="147"/>
      <w:bookmarkEnd w:id="148"/>
      <w:bookmarkEnd w:id="149"/>
    </w:p>
    <w:p w14:paraId="1D94C96C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6FFFEEE7" w14:textId="77777777" w:rsidR="00F84278" w:rsidRPr="00DC1E1E" w:rsidRDefault="00F84278" w:rsidP="00F84278">
      <w:pPr>
        <w:jc w:val="both"/>
      </w:pPr>
      <w:r w:rsidRPr="007643EE">
        <w:rPr>
          <w:b/>
        </w:rPr>
        <w:t>Zahtjev se šalje u zatvorenoj omotnici koja na vanjskoj strani mora sadržavati puni naziv i adresu podnositelja zahtjeva,</w:t>
      </w:r>
      <w:r w:rsidRPr="007643EE">
        <w:t xml:space="preserve"> preporučenom pošiljkom ili dostavom u pisarnicu Ministarstva, obvezno uz naznaku:</w:t>
      </w:r>
      <w:r>
        <w:t xml:space="preserve"> </w:t>
      </w:r>
      <w:r w:rsidRPr="007643EE">
        <w:rPr>
          <w:b/>
        </w:rPr>
        <w:t xml:space="preserve">POZIV ZA ISKAZ INTERESA za financiranje projekata prema „Programu održivog razvoja lokalne zajednice“- NE OTVARATI, </w:t>
      </w:r>
      <w:r w:rsidRPr="007643EE">
        <w:t>na adresu:</w:t>
      </w:r>
    </w:p>
    <w:p w14:paraId="487CF660" w14:textId="77777777" w:rsidR="00F84278" w:rsidRPr="007643EE" w:rsidRDefault="00F84278" w:rsidP="00F84278"/>
    <w:p w14:paraId="7D048E6C" w14:textId="77777777" w:rsidR="00F84278" w:rsidRPr="007643EE" w:rsidRDefault="00F84278" w:rsidP="00F84278">
      <w:pPr>
        <w:jc w:val="center"/>
        <w:rPr>
          <w:b/>
        </w:rPr>
      </w:pPr>
      <w:r w:rsidRPr="007643EE">
        <w:rPr>
          <w:b/>
        </w:rPr>
        <w:t>Ministarstvo regionalnoga razvoja i fondova Europske unije</w:t>
      </w:r>
    </w:p>
    <w:p w14:paraId="32D8C55D" w14:textId="77777777" w:rsidR="00F84278" w:rsidRPr="007643EE" w:rsidRDefault="00F84278" w:rsidP="00F84278">
      <w:pPr>
        <w:jc w:val="center"/>
        <w:rPr>
          <w:b/>
        </w:rPr>
      </w:pPr>
      <w:r w:rsidRPr="007643EE">
        <w:rPr>
          <w:b/>
        </w:rPr>
        <w:t>Uprava za potpomognuta područja</w:t>
      </w:r>
    </w:p>
    <w:p w14:paraId="41184BA4" w14:textId="77777777" w:rsidR="00F84278" w:rsidRPr="007643EE" w:rsidRDefault="00F84278" w:rsidP="00F84278">
      <w:pPr>
        <w:jc w:val="center"/>
        <w:rPr>
          <w:b/>
        </w:rPr>
      </w:pPr>
      <w:r w:rsidRPr="007643EE">
        <w:rPr>
          <w:b/>
        </w:rPr>
        <w:t>Miramarska cesta 22</w:t>
      </w:r>
    </w:p>
    <w:p w14:paraId="5C1A97A9" w14:textId="77777777" w:rsidR="00F84278" w:rsidRPr="007643EE" w:rsidRDefault="00F84278" w:rsidP="00F84278">
      <w:pPr>
        <w:jc w:val="center"/>
        <w:rPr>
          <w:b/>
        </w:rPr>
      </w:pPr>
      <w:r w:rsidRPr="007643EE">
        <w:rPr>
          <w:b/>
        </w:rPr>
        <w:t>10000 Zagreb</w:t>
      </w:r>
    </w:p>
    <w:p w14:paraId="03391A5F" w14:textId="77777777" w:rsidR="00F84278" w:rsidRDefault="00F84278" w:rsidP="00F84278">
      <w:pPr>
        <w:widowControl w:val="0"/>
        <w:autoSpaceDE w:val="0"/>
        <w:autoSpaceDN w:val="0"/>
        <w:adjustRightInd w:val="0"/>
        <w:rPr>
          <w:b/>
        </w:rPr>
      </w:pPr>
      <w:bookmarkStart w:id="150" w:name="_Toc199819287"/>
      <w:bookmarkStart w:id="151" w:name="_Toc199819793"/>
      <w:bookmarkStart w:id="152" w:name="_Toc199904215"/>
      <w:bookmarkStart w:id="153" w:name="_Toc346099659"/>
      <w:bookmarkStart w:id="154" w:name="_Toc377042123"/>
      <w:bookmarkStart w:id="155" w:name="_Toc378001717"/>
      <w:bookmarkStart w:id="156" w:name="_Toc505096459"/>
      <w:bookmarkStart w:id="157" w:name="_Toc505179530"/>
    </w:p>
    <w:p w14:paraId="40B5582C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8046988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3"/>
        <w:rPr>
          <w:b/>
          <w:bCs/>
          <w:szCs w:val="28"/>
        </w:rPr>
      </w:pPr>
      <w:bookmarkStart w:id="158" w:name="_Toc57739469"/>
      <w:r w:rsidRPr="007643EE">
        <w:rPr>
          <w:b/>
          <w:bCs/>
          <w:szCs w:val="28"/>
        </w:rPr>
        <w:t xml:space="preserve">2.2.3.   </w:t>
      </w:r>
      <w:bookmarkStart w:id="159" w:name="_Toc445195468"/>
      <w:r w:rsidRPr="007643EE">
        <w:rPr>
          <w:b/>
          <w:bCs/>
          <w:szCs w:val="28"/>
        </w:rPr>
        <w:t xml:space="preserve"> Rok za podnošenje zahtjeva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2C512CD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14:paraId="41323B47" w14:textId="57112724" w:rsidR="00F84278" w:rsidRPr="007643EE" w:rsidRDefault="00F84278" w:rsidP="00F84278">
      <w:pPr>
        <w:jc w:val="both"/>
        <w:rPr>
          <w:b/>
        </w:rPr>
      </w:pPr>
      <w:bookmarkStart w:id="160" w:name="_Hlk57795733"/>
      <w:r>
        <w:rPr>
          <w:b/>
        </w:rPr>
        <w:t xml:space="preserve">Podnositelji podnose zahtjev za financiranje od </w:t>
      </w:r>
      <w:r w:rsidRPr="00175866">
        <w:rPr>
          <w:b/>
        </w:rPr>
        <w:t>15. prosinca 2020. godine do</w:t>
      </w:r>
      <w:r>
        <w:rPr>
          <w:b/>
        </w:rPr>
        <w:t xml:space="preserve"> najkasnije</w:t>
      </w:r>
      <w:r w:rsidRPr="00175866">
        <w:rPr>
          <w:b/>
        </w:rPr>
        <w:t xml:space="preserve"> 15. siječnja 2021</w:t>
      </w:r>
      <w:r w:rsidRPr="00175866">
        <w:rPr>
          <w:b/>
          <w:sz w:val="22"/>
        </w:rPr>
        <w:t>.</w:t>
      </w:r>
      <w:r w:rsidRPr="007643EE">
        <w:rPr>
          <w:b/>
        </w:rPr>
        <w:t xml:space="preserve"> </w:t>
      </w:r>
      <w:r>
        <w:rPr>
          <w:b/>
        </w:rPr>
        <w:t>godine.</w:t>
      </w:r>
      <w:r w:rsidRPr="007643EE">
        <w:rPr>
          <w:b/>
        </w:rPr>
        <w:t xml:space="preserve"> </w:t>
      </w:r>
    </w:p>
    <w:p w14:paraId="3F18E058" w14:textId="77777777" w:rsidR="00F84278" w:rsidRPr="007643EE" w:rsidRDefault="00F84278" w:rsidP="00F84278">
      <w:pPr>
        <w:jc w:val="both"/>
        <w:rPr>
          <w:b/>
          <w:sz w:val="18"/>
          <w:szCs w:val="18"/>
        </w:rPr>
      </w:pPr>
    </w:p>
    <w:p w14:paraId="386369BC" w14:textId="01810275" w:rsidR="00F84278" w:rsidRPr="007E4FE6" w:rsidRDefault="00F84278" w:rsidP="00F84278">
      <w:pPr>
        <w:jc w:val="both"/>
      </w:pPr>
      <w:r w:rsidRPr="007643EE">
        <w:t>Valjanim zahtjevima smatrat će se zahtjevi dostavlj</w:t>
      </w:r>
      <w:r w:rsidR="00C4053B">
        <w:t>e</w:t>
      </w:r>
      <w:r w:rsidRPr="007643EE">
        <w:t xml:space="preserve">ni u pisarnicu Ministarstva do 16:00 sati </w:t>
      </w:r>
      <w:r>
        <w:t>15. siječnja 2021. godine</w:t>
      </w:r>
      <w:r w:rsidRPr="007643EE">
        <w:t>, odnosno preporučene pošiljke s poštanskim štambiljem zaključno s navedenim datumom.</w:t>
      </w:r>
      <w:bookmarkStart w:id="161" w:name="_Toc199819288"/>
      <w:bookmarkStart w:id="162" w:name="_Toc199819794"/>
      <w:bookmarkStart w:id="163" w:name="_Toc199904216"/>
      <w:bookmarkStart w:id="164" w:name="_Toc346099660"/>
      <w:bookmarkStart w:id="165" w:name="_Toc377042124"/>
      <w:bookmarkStart w:id="166" w:name="_Toc378001718"/>
      <w:bookmarkStart w:id="167" w:name="_Toc445195469"/>
      <w:bookmarkStart w:id="168" w:name="_Toc505096460"/>
      <w:bookmarkStart w:id="169" w:name="_Toc505179531"/>
    </w:p>
    <w:p w14:paraId="58DC1C00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3"/>
        <w:rPr>
          <w:b/>
          <w:bCs/>
          <w:szCs w:val="28"/>
        </w:rPr>
      </w:pPr>
      <w:bookmarkStart w:id="170" w:name="_Toc57739470"/>
      <w:bookmarkEnd w:id="160"/>
      <w:r w:rsidRPr="007643EE">
        <w:rPr>
          <w:b/>
          <w:bCs/>
          <w:szCs w:val="28"/>
        </w:rPr>
        <w:lastRenderedPageBreak/>
        <w:t>2.2.4.    Dodatne informacije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</w:p>
    <w:p w14:paraId="0F2B0984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118B472" w14:textId="77777777" w:rsidR="00F84278" w:rsidRPr="00963DE7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963DE7">
        <w:t>Za sva pitanja i informacije osobe za kontakt u Ministarstvu su:</w:t>
      </w:r>
    </w:p>
    <w:p w14:paraId="2BCF2254" w14:textId="77777777" w:rsidR="00F84278" w:rsidRPr="00963DE7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464AABC" w14:textId="77777777" w:rsidR="00F84278" w:rsidRPr="00963DE7" w:rsidRDefault="00F84278" w:rsidP="00F84278">
      <w:pPr>
        <w:jc w:val="both"/>
        <w:rPr>
          <w:sz w:val="16"/>
          <w:szCs w:val="16"/>
        </w:rPr>
      </w:pPr>
      <w:r w:rsidRPr="00963DE7">
        <w:t>- Zoran Žagrić, tel: 01/6472 510, e-mail: zoran.zagric@mrrfeu.hr</w:t>
      </w:r>
    </w:p>
    <w:p w14:paraId="64F6D8CE" w14:textId="77777777" w:rsidR="00F84278" w:rsidRPr="00963DE7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  <w:r w:rsidRPr="00963DE7">
        <w:t xml:space="preserve">- Irena Jagatić, tel: 01/6391 461, e-mail: </w:t>
      </w:r>
      <w:hyperlink r:id="rId15" w:history="1">
        <w:r w:rsidRPr="00963DE7">
          <w:t>irena.jagatic@mrrfeu.hr</w:t>
        </w:r>
      </w:hyperlink>
    </w:p>
    <w:p w14:paraId="6CE84B92" w14:textId="77777777" w:rsidR="00F84278" w:rsidRPr="007643EE" w:rsidRDefault="00F84278" w:rsidP="00F84278">
      <w:pPr>
        <w:widowControl w:val="0"/>
        <w:tabs>
          <w:tab w:val="left" w:pos="3108"/>
          <w:tab w:val="left" w:pos="5642"/>
        </w:tabs>
        <w:autoSpaceDE w:val="0"/>
        <w:autoSpaceDN w:val="0"/>
        <w:adjustRightInd w:val="0"/>
        <w:jc w:val="both"/>
      </w:pPr>
      <w:r w:rsidRPr="00963DE7">
        <w:t xml:space="preserve">- Petrina Paurević, tel: 01/4569 155, e-mail: </w:t>
      </w:r>
      <w:hyperlink r:id="rId16" w:history="1">
        <w:r w:rsidRPr="00963DE7">
          <w:t>petrina.paurevic@mrrfeu.hr</w:t>
        </w:r>
      </w:hyperlink>
    </w:p>
    <w:p w14:paraId="26A82018" w14:textId="77777777" w:rsidR="00F84278" w:rsidRPr="007643EE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</w:pPr>
    </w:p>
    <w:p w14:paraId="1AE3FC88" w14:textId="77777777" w:rsidR="00F84278" w:rsidRDefault="00F84278" w:rsidP="00F84278">
      <w:pPr>
        <w:widowControl w:val="0"/>
        <w:tabs>
          <w:tab w:val="left" w:pos="5642"/>
        </w:tabs>
        <w:autoSpaceDE w:val="0"/>
        <w:autoSpaceDN w:val="0"/>
        <w:adjustRightInd w:val="0"/>
        <w:jc w:val="both"/>
        <w:rPr>
          <w:b/>
        </w:rPr>
      </w:pPr>
      <w:r>
        <w:t>P</w:t>
      </w:r>
      <w:r w:rsidRPr="007643EE">
        <w:t xml:space="preserve">oziv za iskaz interesa s prilozima (Dodatak A, Dodatak B, Dodatak C) i Smjernice za podnositelje zahtjeva dostupni su na mrežnoj stranici Ministarstva regionalnoga razvoja i fondova Europske unije </w:t>
      </w:r>
      <w:hyperlink r:id="rId17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 xml:space="preserve"> pod nazivom </w:t>
      </w:r>
      <w:r w:rsidRPr="007643EE">
        <w:rPr>
          <w:b/>
        </w:rPr>
        <w:t>POZIV ZA ISKAZ INTERESA za financiranje projekata prema „Programu održivog razvoja lokalne zajednice“.</w:t>
      </w:r>
    </w:p>
    <w:p w14:paraId="375BAFA5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536E164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</w:pPr>
      <w:r w:rsidRPr="007643EE">
        <w:rPr>
          <w:color w:val="000000"/>
        </w:rPr>
        <w:t xml:space="preserve">Pitanja koja mogu </w:t>
      </w:r>
      <w:r w:rsidRPr="007643EE">
        <w:t>biti relevantna i za druge</w:t>
      </w:r>
      <w:r w:rsidRPr="007643EE">
        <w:rPr>
          <w:color w:val="000000"/>
        </w:rPr>
        <w:t xml:space="preserve"> podnositelje zahtjeva, zajedno s odgovorima, bit će objavljena na mrežnoj stranici Ministarstva</w:t>
      </w:r>
      <w:r w:rsidRPr="007643EE">
        <w:rPr>
          <w:color w:val="000000"/>
          <w:spacing w:val="-1"/>
          <w:u w:val="single"/>
        </w:rPr>
        <w:t xml:space="preserve"> </w:t>
      </w:r>
      <w:hyperlink r:id="rId18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>.</w:t>
      </w:r>
      <w:bookmarkStart w:id="171" w:name="bookmark10"/>
      <w:bookmarkStart w:id="172" w:name="_Toc199819289"/>
      <w:bookmarkStart w:id="173" w:name="_Toc199819795"/>
      <w:bookmarkStart w:id="174" w:name="_Toc199904217"/>
      <w:bookmarkStart w:id="175" w:name="_Toc346099661"/>
      <w:bookmarkStart w:id="176" w:name="_Toc377042125"/>
      <w:bookmarkStart w:id="177" w:name="_Toc378001719"/>
    </w:p>
    <w:p w14:paraId="415A34C8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</w:rPr>
      </w:pPr>
      <w:bookmarkStart w:id="178" w:name="_Toc445195470"/>
      <w:bookmarkStart w:id="179" w:name="_Toc472521612"/>
      <w:bookmarkStart w:id="180" w:name="_Toc505096461"/>
      <w:bookmarkStart w:id="181" w:name="_Toc505179532"/>
      <w:bookmarkStart w:id="182" w:name="_Toc505179613"/>
      <w:bookmarkStart w:id="183" w:name="_Toc57739471"/>
      <w:bookmarkEnd w:id="171"/>
      <w:r w:rsidRPr="007643EE">
        <w:rPr>
          <w:b/>
          <w:bCs/>
          <w:kern w:val="32"/>
          <w:szCs w:val="32"/>
        </w:rPr>
        <w:t xml:space="preserve">3.      </w:t>
      </w:r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Pr="007643EE">
        <w:rPr>
          <w:b/>
          <w:bCs/>
          <w:kern w:val="32"/>
          <w:szCs w:val="32"/>
        </w:rPr>
        <w:t>POSTUPCI DO DODJELE SREDSTAVA</w:t>
      </w:r>
      <w:bookmarkEnd w:id="180"/>
      <w:bookmarkEnd w:id="181"/>
      <w:bookmarkEnd w:id="182"/>
      <w:bookmarkEnd w:id="183"/>
    </w:p>
    <w:p w14:paraId="3CA7A7F6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E350E7" w14:textId="77777777" w:rsidR="00F84278" w:rsidRPr="007643EE" w:rsidRDefault="00F84278" w:rsidP="00F84278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t>Svi pravovremeni zahtjevi bit će pregledani te će se utvrditi njihova prihvatljivost. Svi prihvatljivi projektni prijedlozi bit će vrednovani od strane Povjerenstva za odabir projekata (u daljnjem tekstu: Povjerenstvo).</w:t>
      </w:r>
    </w:p>
    <w:p w14:paraId="59A35ACC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DF3CBE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184" w:name="_Toc57739472"/>
      <w:r w:rsidRPr="007643EE">
        <w:rPr>
          <w:b/>
          <w:bCs/>
          <w:i/>
          <w:iCs/>
          <w:szCs w:val="28"/>
        </w:rPr>
        <w:t>3.1      ZAPRIMANJE, OTVARANJE, ADMINISTRATIVNA PROVJERA I PROVJERA</w:t>
      </w:r>
      <w:bookmarkEnd w:id="184"/>
    </w:p>
    <w:p w14:paraId="112A2FCD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7643EE">
        <w:rPr>
          <w:b/>
          <w:bCs/>
          <w:i/>
          <w:iCs/>
          <w:szCs w:val="28"/>
        </w:rPr>
        <w:t xml:space="preserve">           </w:t>
      </w:r>
      <w:bookmarkStart w:id="185" w:name="_Toc57739473"/>
      <w:r w:rsidRPr="007643EE">
        <w:rPr>
          <w:b/>
          <w:bCs/>
          <w:i/>
          <w:iCs/>
          <w:szCs w:val="28"/>
        </w:rPr>
        <w:t>PRIHVATLJIVOSTI ZAHTJEVA</w:t>
      </w:r>
      <w:bookmarkEnd w:id="185"/>
      <w:r w:rsidRPr="007643EE">
        <w:rPr>
          <w:b/>
          <w:bCs/>
          <w:i/>
          <w:iCs/>
          <w:szCs w:val="28"/>
        </w:rPr>
        <w:t xml:space="preserve">  </w:t>
      </w:r>
    </w:p>
    <w:p w14:paraId="1A7878CF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r w:rsidRPr="007643EE">
        <w:rPr>
          <w:b/>
          <w:bCs/>
          <w:i/>
          <w:iCs/>
          <w:szCs w:val="28"/>
        </w:rPr>
        <w:t xml:space="preserve">     </w:t>
      </w:r>
    </w:p>
    <w:p w14:paraId="1ABF4C8E" w14:textId="77777777" w:rsidR="00F84278" w:rsidRPr="007643EE" w:rsidRDefault="00F84278" w:rsidP="00F84278">
      <w:pPr>
        <w:ind w:right="23"/>
        <w:jc w:val="both"/>
      </w:pPr>
      <w:r w:rsidRPr="007643EE">
        <w:t xml:space="preserve">U postupku otvaranja zahtjeva i administrativne provjere utvrdit će se udovoljavaju li pristigli zahtjevi postavljenim administrativnim uvjetima i uvjetima prihvatljivosti. </w:t>
      </w:r>
    </w:p>
    <w:p w14:paraId="37E8B5A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58CDDB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  <w:r w:rsidRPr="007643EE">
        <w:rPr>
          <w:color w:val="000000"/>
          <w:spacing w:val="-1"/>
        </w:rPr>
        <w:t>Utvrđuje se sljedeće:</w:t>
      </w:r>
    </w:p>
    <w:p w14:paraId="3822BBD4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color w:val="000000"/>
          <w:spacing w:val="-1"/>
        </w:rPr>
      </w:pPr>
    </w:p>
    <w:p w14:paraId="278C81B8" w14:textId="77777777" w:rsidR="00F84278" w:rsidRPr="007643EE" w:rsidRDefault="00F84278" w:rsidP="00F8427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Pravodobnost zahtjeva</w:t>
      </w:r>
      <w:r w:rsidRPr="007643EE">
        <w:rPr>
          <w:color w:val="000000"/>
        </w:rPr>
        <w:t>: zahtjev koji nije dostavljen u roku bit će odbačen.</w:t>
      </w:r>
    </w:p>
    <w:p w14:paraId="5459312E" w14:textId="77777777" w:rsidR="00F84278" w:rsidRPr="007643EE" w:rsidRDefault="00F84278" w:rsidP="00F8427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pacing w:val="-1"/>
          <w:sz w:val="18"/>
          <w:szCs w:val="18"/>
        </w:rPr>
      </w:pPr>
    </w:p>
    <w:p w14:paraId="7CC09A88" w14:textId="77777777" w:rsidR="00F84278" w:rsidRPr="007643EE" w:rsidRDefault="00F84278" w:rsidP="00F8427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Kompletnost zahtjeva</w:t>
      </w:r>
      <w:r w:rsidRPr="007643EE">
        <w:rPr>
          <w:color w:val="000000"/>
        </w:rPr>
        <w:t xml:space="preserve">: zahtjev koji nije dostavljen u skladu s uvjetima iz Dodatka A. </w:t>
      </w:r>
    </w:p>
    <w:p w14:paraId="03F55809" w14:textId="77777777" w:rsidR="00F84278" w:rsidRPr="007643EE" w:rsidRDefault="00F84278" w:rsidP="00F8427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 xml:space="preserve">                                                 (nisu dostavljeni svi prilozi) bit će odbačen.</w:t>
      </w:r>
    </w:p>
    <w:p w14:paraId="763EF1DC" w14:textId="77777777" w:rsidR="00F84278" w:rsidRPr="007643EE" w:rsidRDefault="00F84278" w:rsidP="00F84278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67D185A6" w14:textId="77777777" w:rsidR="00F84278" w:rsidRPr="007643EE" w:rsidRDefault="00F84278" w:rsidP="00F84278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b/>
          <w:color w:val="000000"/>
        </w:rPr>
        <w:t>Prihvatljivost zahtjeva:</w:t>
      </w:r>
      <w:r w:rsidRPr="007643EE">
        <w:rPr>
          <w:color w:val="000000"/>
        </w:rPr>
        <w:t xml:space="preserve"> zahtjev  koji ne udovoljava traženim uvjetima prihvatljivosti </w:t>
      </w:r>
    </w:p>
    <w:p w14:paraId="6C010D8A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  <w:tab w:val="left" w:pos="567"/>
          <w:tab w:val="left" w:pos="826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7643EE">
        <w:rPr>
          <w:color w:val="000000"/>
        </w:rPr>
        <w:t xml:space="preserve">                                       iz točke 2.1. bit će odbačen.</w:t>
      </w:r>
    </w:p>
    <w:p w14:paraId="7F7157F9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  <w:tab w:val="left" w:pos="284"/>
          <w:tab w:val="left" w:pos="567"/>
          <w:tab w:val="left" w:pos="826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14:paraId="3A48DA94" w14:textId="77777777" w:rsidR="00F84278" w:rsidRPr="007643EE" w:rsidRDefault="00F84278" w:rsidP="00F84278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7643EE">
        <w:rPr>
          <w:b/>
          <w:color w:val="000000"/>
        </w:rPr>
        <w:t>Popunjenost priloga</w:t>
      </w:r>
      <w:r w:rsidRPr="007643EE">
        <w:rPr>
          <w:color w:val="000000"/>
        </w:rPr>
        <w:t xml:space="preserve"> (Dodatak A, Dodatak B, Dodatak C): zahtjev koji sadrži</w:t>
      </w:r>
    </w:p>
    <w:p w14:paraId="17F621A1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7643EE">
        <w:rPr>
          <w:color w:val="000000"/>
        </w:rPr>
        <w:t xml:space="preserve">   nepotpuno ispunjene obrasce, ukoliko se radi o važnom podatku bit će odbačen.</w:t>
      </w:r>
    </w:p>
    <w:p w14:paraId="5874EA5D" w14:textId="77777777" w:rsidR="00F84278" w:rsidRDefault="00F84278" w:rsidP="00F84278">
      <w:pPr>
        <w:widowControl w:val="0"/>
        <w:shd w:val="clear" w:color="auto" w:fill="FFFFFF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hanging="142"/>
        <w:jc w:val="both"/>
        <w:rPr>
          <w:color w:val="000000"/>
        </w:rPr>
      </w:pPr>
      <w:r w:rsidRPr="007643E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84FD990" w14:textId="77777777" w:rsidR="00F84278" w:rsidRDefault="00F84278" w:rsidP="00F84278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Ukoliko se radi o manjim nejasnoćama, Ministarstvo ima pravo zatražiti dopune i pojašnjenja.</w:t>
      </w:r>
      <w:r>
        <w:rPr>
          <w:color w:val="000000"/>
        </w:rPr>
        <w:t xml:space="preserve"> </w:t>
      </w:r>
      <w:r w:rsidRPr="007643EE">
        <w:rPr>
          <w:color w:val="000000"/>
        </w:rPr>
        <w:t>Ukoliko je neko pitanje u Prijavnom obrascu neprimjenjivo za predloženi projekt, obvezno ga označiti kraticom NP (nije primjenjivo).</w:t>
      </w:r>
    </w:p>
    <w:p w14:paraId="4A5A32BE" w14:textId="77777777" w:rsidR="00F84278" w:rsidRDefault="00F84278" w:rsidP="00F84278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</w:p>
    <w:p w14:paraId="01597D2B" w14:textId="77777777" w:rsidR="00F84278" w:rsidRDefault="00F84278" w:rsidP="00F84278">
      <w:pPr>
        <w:shd w:val="clear" w:color="auto" w:fill="FFFFFF"/>
        <w:ind w:right="14" w:firstLine="14"/>
        <w:jc w:val="both"/>
        <w:rPr>
          <w:bCs/>
        </w:rPr>
      </w:pPr>
      <w:r w:rsidRPr="00A05721">
        <w:rPr>
          <w:bCs/>
        </w:rPr>
        <w:t>Podnositelju zahtjeva koji podnese više od jednog zahtjeva u daljnju proceduru uputit će se prvi zahtjev prema redoslijedu otvaranja.</w:t>
      </w:r>
    </w:p>
    <w:p w14:paraId="61237B70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</w:p>
    <w:p w14:paraId="294366F5" w14:textId="77777777" w:rsidR="00F84278" w:rsidRDefault="00F84278" w:rsidP="00F8427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19D1A032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bCs/>
        </w:rPr>
      </w:pPr>
      <w:r w:rsidRPr="007643EE">
        <w:rPr>
          <w:color w:val="000000"/>
        </w:rPr>
        <w:t xml:space="preserve">Svakom zaprimljenom zahtjevu dodijelit će se referentni broj koji podnositelj zahtjeva/ Korisnik treba koristiti u daljnjoj </w:t>
      </w:r>
      <w:r w:rsidRPr="007643EE">
        <w:rPr>
          <w:bCs/>
        </w:rPr>
        <w:t>korespondenciji s Ministarstvom.</w:t>
      </w:r>
    </w:p>
    <w:p w14:paraId="19FB53D1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right="10"/>
        <w:jc w:val="both"/>
        <w:rPr>
          <w:color w:val="000000"/>
        </w:rPr>
      </w:pPr>
    </w:p>
    <w:p w14:paraId="59CB2E8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 xml:space="preserve">Povjerenstvo, nakon provedbe ovog postupka, sastavlja Izvješće o procjeni - Otvaranje i </w:t>
      </w:r>
      <w:r w:rsidRPr="007643EE">
        <w:rPr>
          <w:color w:val="000000"/>
        </w:rPr>
        <w:lastRenderedPageBreak/>
        <w:t xml:space="preserve">administrativna provjera. </w:t>
      </w:r>
    </w:p>
    <w:p w14:paraId="62C3B978" w14:textId="77777777" w:rsidR="00F84278" w:rsidRPr="007643EE" w:rsidRDefault="00F84278" w:rsidP="00F84278">
      <w:pPr>
        <w:widowControl w:val="0"/>
        <w:shd w:val="clear" w:color="auto" w:fill="FFFFFF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ind w:left="142" w:hanging="142"/>
        <w:jc w:val="both"/>
        <w:rPr>
          <w:color w:val="000000"/>
        </w:rPr>
      </w:pPr>
    </w:p>
    <w:p w14:paraId="09AF09B0" w14:textId="77777777" w:rsidR="00F84278" w:rsidRPr="007643EE" w:rsidRDefault="00F84278" w:rsidP="00F84278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Popis svih zaprimljenih zahtjeva s dod</w:t>
      </w:r>
      <w:r>
        <w:rPr>
          <w:color w:val="000000"/>
        </w:rPr>
        <w:t>i</w:t>
      </w:r>
      <w:r w:rsidRPr="007643EE">
        <w:rPr>
          <w:color w:val="000000"/>
        </w:rPr>
        <w:t xml:space="preserve">jeljenim referentnim brojevima, pregled projektnih prijedloga koji se upućuju u postupak vrednovanja te pregled zahtjeva koji se odbacuju s razlogom odbacivanja, Ministarstvo će objaviti na svojoj službenoj mrežnoj stranici </w:t>
      </w:r>
      <w:hyperlink r:id="rId19" w:history="1">
        <w:r w:rsidRPr="007643EE">
          <w:rPr>
            <w:color w:val="0000FF"/>
            <w:u w:val="single"/>
          </w:rPr>
          <w:t>www.razvoj.gov.hr</w:t>
        </w:r>
      </w:hyperlink>
      <w:r w:rsidRPr="007643EE">
        <w:t>.</w:t>
      </w:r>
    </w:p>
    <w:p w14:paraId="1B13574B" w14:textId="77777777" w:rsidR="00F84278" w:rsidRPr="007643EE" w:rsidRDefault="00F84278" w:rsidP="00F84278">
      <w:pPr>
        <w:keepNext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186" w:name="_Toc505096464"/>
      <w:bookmarkStart w:id="187" w:name="_Toc505179535"/>
      <w:bookmarkStart w:id="188" w:name="_Toc505179616"/>
      <w:bookmarkStart w:id="189" w:name="_Toc57739474"/>
      <w:r w:rsidRPr="007643EE">
        <w:rPr>
          <w:b/>
          <w:bCs/>
          <w:i/>
          <w:iCs/>
          <w:szCs w:val="28"/>
        </w:rPr>
        <w:t>3.2       VREDNOVANJE PROJEKTNIH PRIJEDLOGA</w:t>
      </w:r>
      <w:bookmarkEnd w:id="186"/>
      <w:bookmarkEnd w:id="187"/>
      <w:bookmarkEnd w:id="188"/>
      <w:bookmarkEnd w:id="189"/>
    </w:p>
    <w:p w14:paraId="50088E1E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left="15"/>
        <w:jc w:val="both"/>
        <w:rPr>
          <w:b/>
          <w:i/>
          <w:u w:val="single"/>
        </w:rPr>
      </w:pPr>
    </w:p>
    <w:p w14:paraId="734105B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rFonts w:eastAsia="Calibri"/>
          <w:color w:val="000000"/>
          <w:lang w:eastAsia="en-US"/>
        </w:rPr>
      </w:pPr>
      <w:r w:rsidRPr="007643EE">
        <w:t>Vrednovanje projektnih prijedloga i donošenje Prijedloga za odabir u nadležnosti je Povjerenstva.</w:t>
      </w:r>
      <w:r w:rsidRPr="007643EE">
        <w:rPr>
          <w:color w:val="000000"/>
        </w:rPr>
        <w:t xml:space="preserve"> Povjerenstvo je neovisno i imenuje ga minist</w:t>
      </w:r>
      <w:r>
        <w:rPr>
          <w:color w:val="000000"/>
        </w:rPr>
        <w:t>rica</w:t>
      </w:r>
      <w:r w:rsidRPr="007643EE">
        <w:rPr>
          <w:color w:val="000000"/>
        </w:rPr>
        <w:t xml:space="preserve"> regionalnoga razvoja i fondova Europske unije (u nastavku teksta: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). </w:t>
      </w:r>
      <w:r w:rsidRPr="007643EE">
        <w:rPr>
          <w:rFonts w:eastAsia="Calibri"/>
          <w:color w:val="000000"/>
          <w:lang w:eastAsia="en-US"/>
        </w:rPr>
        <w:t>U rad Povjerenstva mogu se, po potrebi, uključiti stručne osobe za koje predsjednik Povjerenstva utvrdi da je njihovo sudjelovanje neophodno pri obavljanju određenih zadaća Povjerenstva, ali bez prava odlučivanja.</w:t>
      </w:r>
    </w:p>
    <w:p w14:paraId="208612A2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color w:val="000000"/>
        </w:rPr>
      </w:pPr>
    </w:p>
    <w:p w14:paraId="528584C7" w14:textId="77777777" w:rsidR="00F84278" w:rsidRPr="007643EE" w:rsidRDefault="00F84278" w:rsidP="00F84278">
      <w:pPr>
        <w:jc w:val="both"/>
        <w:rPr>
          <w:color w:val="000000"/>
        </w:rPr>
      </w:pPr>
      <w:r w:rsidRPr="007643EE">
        <w:rPr>
          <w:color w:val="000000"/>
        </w:rPr>
        <w:t xml:space="preserve">U I. fazi vrednovanja dodjeljuju se bodovi svakom projektnom prijedlogu u skladu s kriterijima utvrđenim u tabličnom prikazu </w:t>
      </w:r>
      <w:bookmarkStart w:id="190" w:name="_Hlk1384440"/>
      <w:r w:rsidRPr="007643EE">
        <w:rPr>
          <w:i/>
          <w:color w:val="000000"/>
        </w:rPr>
        <w:t>„Kriteriji bodovanja projektnih prijedloga“,</w:t>
      </w:r>
      <w:r w:rsidRPr="007643EE">
        <w:rPr>
          <w:color w:val="000000"/>
        </w:rPr>
        <w:t xml:space="preserve"> </w:t>
      </w:r>
      <w:bookmarkEnd w:id="190"/>
      <w:r w:rsidRPr="007643EE">
        <w:rPr>
          <w:color w:val="000000"/>
        </w:rPr>
        <w:t>a koji se nalazi u prilogu ovih Smjernica.</w:t>
      </w:r>
    </w:p>
    <w:p w14:paraId="67439B69" w14:textId="77777777" w:rsidR="00F84278" w:rsidRPr="007643EE" w:rsidRDefault="00F84278" w:rsidP="00F84278">
      <w:pPr>
        <w:jc w:val="both"/>
        <w:rPr>
          <w:color w:val="000000"/>
        </w:rPr>
      </w:pPr>
      <w:r w:rsidRPr="007643EE">
        <w:rPr>
          <w:color w:val="000000"/>
        </w:rPr>
        <w:t xml:space="preserve">Projektni prijedlog u I. fazi mora ostvariti najmanje </w:t>
      </w:r>
      <w:r>
        <w:rPr>
          <w:color w:val="000000"/>
        </w:rPr>
        <w:t>45</w:t>
      </w:r>
      <w:r w:rsidRPr="007643EE">
        <w:rPr>
          <w:color w:val="000000"/>
        </w:rPr>
        <w:t xml:space="preserve"> bodova kako bi bio upućen u II. fazu vrednovanja.</w:t>
      </w:r>
    </w:p>
    <w:p w14:paraId="27ADF22C" w14:textId="77777777" w:rsidR="00F84278" w:rsidRPr="007643EE" w:rsidRDefault="00F84278" w:rsidP="00F84278">
      <w:pPr>
        <w:jc w:val="both"/>
        <w:rPr>
          <w:color w:val="000000"/>
        </w:rPr>
      </w:pPr>
    </w:p>
    <w:p w14:paraId="57305275" w14:textId="77777777" w:rsidR="00F84278" w:rsidRPr="007643EE" w:rsidRDefault="00F84278" w:rsidP="00F84278">
      <w:pPr>
        <w:jc w:val="both"/>
        <w:rPr>
          <w:color w:val="000000"/>
        </w:rPr>
      </w:pPr>
      <w:r w:rsidRPr="007643EE">
        <w:rPr>
          <w:color w:val="000000"/>
        </w:rPr>
        <w:t xml:space="preserve">U II. fazi vrednovanja Povjerenstvo dodjeljuje dodatne bodove u rasponu </w:t>
      </w:r>
      <w:r w:rsidRPr="007643EE">
        <w:t>od 1 do 21</w:t>
      </w:r>
      <w:r>
        <w:t xml:space="preserve"> boda</w:t>
      </w:r>
      <w:r w:rsidRPr="007643EE">
        <w:t>,</w:t>
      </w:r>
      <w:r w:rsidRPr="007643EE">
        <w:rPr>
          <w:color w:val="000000"/>
        </w:rPr>
        <w:t xml:space="preserve"> </w:t>
      </w:r>
      <w:r w:rsidRPr="007643EE">
        <w:t>u skladu s ocjenom u kolikoj mjeri projektni prijedlog doprinosi razvoju i održivosti lokalne zajednice, njegovom utjecaju na širu zajednicu te o potrebi završetka i stavljanja u funkciju već započetih projekata.</w:t>
      </w:r>
    </w:p>
    <w:p w14:paraId="73D82F7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</w:pPr>
    </w:p>
    <w:p w14:paraId="47A2B83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t>Nakon provedenog postupka vrednovanja Povjerenstvo sastavlja</w:t>
      </w:r>
      <w:r w:rsidRPr="007643EE">
        <w:rPr>
          <w:color w:val="000000"/>
        </w:rPr>
        <w:t xml:space="preserve"> </w:t>
      </w:r>
      <w:r w:rsidRPr="007643EE">
        <w:t>Izvješće o procjeni - Prijedlog za odabir, u kojemu predlaže Listu prijedloga za odabir</w:t>
      </w:r>
      <w:r w:rsidRPr="007643EE">
        <w:rPr>
          <w:color w:val="000000"/>
        </w:rPr>
        <w:t xml:space="preserve">. </w:t>
      </w:r>
      <w:r w:rsidRPr="00ED7BD5">
        <w:rPr>
          <w:color w:val="000000"/>
        </w:rPr>
        <w:t>Prema prijedlogu Povjerenstva Ministrica donosi Odluku o odabiru projekata</w:t>
      </w:r>
    </w:p>
    <w:p w14:paraId="4881B560" w14:textId="77777777" w:rsidR="00F84278" w:rsidRPr="007643EE" w:rsidRDefault="00F84278" w:rsidP="00F84278">
      <w:pPr>
        <w:jc w:val="both"/>
        <w:rPr>
          <w:color w:val="000000"/>
          <w:sz w:val="16"/>
          <w:szCs w:val="16"/>
        </w:rPr>
      </w:pPr>
    </w:p>
    <w:p w14:paraId="331801D6" w14:textId="77777777" w:rsidR="00F84278" w:rsidRPr="007643EE" w:rsidRDefault="00F84278" w:rsidP="00F84278">
      <w:pPr>
        <w:keepNext/>
        <w:widowControl w:val="0"/>
        <w:tabs>
          <w:tab w:val="left" w:pos="284"/>
        </w:tabs>
        <w:autoSpaceDE w:val="0"/>
        <w:autoSpaceDN w:val="0"/>
        <w:adjustRightInd w:val="0"/>
        <w:outlineLvl w:val="1"/>
        <w:rPr>
          <w:b/>
          <w:bCs/>
          <w:i/>
          <w:iCs/>
          <w:szCs w:val="28"/>
          <w:lang w:val="de-DE"/>
        </w:rPr>
      </w:pPr>
      <w:bookmarkStart w:id="191" w:name="_Toc505096465"/>
      <w:bookmarkStart w:id="192" w:name="_Toc505179536"/>
      <w:bookmarkStart w:id="193" w:name="_Toc505179617"/>
      <w:bookmarkStart w:id="194" w:name="_Toc57739475"/>
      <w:r w:rsidRPr="007643EE">
        <w:rPr>
          <w:b/>
          <w:bCs/>
          <w:i/>
          <w:iCs/>
          <w:szCs w:val="28"/>
          <w:lang w:val="de-DE"/>
        </w:rPr>
        <w:t>3.3      ODABIR PROJEKATA</w:t>
      </w:r>
      <w:bookmarkEnd w:id="191"/>
      <w:bookmarkEnd w:id="192"/>
      <w:bookmarkEnd w:id="193"/>
      <w:bookmarkEnd w:id="194"/>
    </w:p>
    <w:p w14:paraId="3B0B400A" w14:textId="77777777" w:rsidR="00F84278" w:rsidRPr="007643EE" w:rsidRDefault="00F84278" w:rsidP="00F84278">
      <w:pPr>
        <w:jc w:val="both"/>
      </w:pPr>
    </w:p>
    <w:p w14:paraId="39A49C8B" w14:textId="77777777" w:rsidR="00F84278" w:rsidRPr="007643EE" w:rsidRDefault="00F84278" w:rsidP="00F84278">
      <w:pPr>
        <w:jc w:val="both"/>
      </w:pPr>
      <w:r w:rsidRPr="007643EE">
        <w:t>Listu prijedloga za odabir čine najbolje bodovani projektni prijedlozi. Broj projektnih prijedloga i iznos financiranja utvrđuju se ovisno o raspoloživim sredstvima Programa.</w:t>
      </w:r>
    </w:p>
    <w:p w14:paraId="7B16635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4ED5766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643EE">
        <w:rPr>
          <w:color w:val="000000"/>
        </w:rPr>
        <w:t>Na prijedlog Povjerenstva,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 će donijeti Odluku o odabiru projekata na temelju koje će Ministarstvo s Korisnikom sklopiti Ugovor o financiranju (u nastavku teksta: Ugovor). </w:t>
      </w:r>
      <w:r w:rsidRPr="007643EE">
        <w:t>Dod</w:t>
      </w:r>
      <w:r>
        <w:t>i</w:t>
      </w:r>
      <w:r w:rsidRPr="007643EE">
        <w:t>jeljena sredstva financiranja mogu biti jednaka ili manja od traženih u Prijavnom obrascu.</w:t>
      </w:r>
    </w:p>
    <w:p w14:paraId="403E9B6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</w:p>
    <w:p w14:paraId="3CDD875B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u w:val="single"/>
        </w:rPr>
      </w:pPr>
      <w:r w:rsidRPr="007643EE">
        <w:t xml:space="preserve">Lista odobrenih projekata bit će objavljena na </w:t>
      </w:r>
      <w:r w:rsidRPr="007643EE">
        <w:rPr>
          <w:color w:val="000000"/>
        </w:rPr>
        <w:t xml:space="preserve">službenoj mrežnoj stranici Ministarstva </w:t>
      </w:r>
      <w:hyperlink r:id="rId20" w:history="1">
        <w:r w:rsidRPr="007643EE">
          <w:rPr>
            <w:color w:val="0000FF"/>
            <w:spacing w:val="-1"/>
            <w:u w:val="single"/>
          </w:rPr>
          <w:t>www.razvoj.gov.hr</w:t>
        </w:r>
      </w:hyperlink>
      <w:r w:rsidRPr="007643EE">
        <w:rPr>
          <w:color w:val="000000"/>
          <w:spacing w:val="-1"/>
          <w:u w:val="single"/>
        </w:rPr>
        <w:t xml:space="preserve"> </w:t>
      </w:r>
    </w:p>
    <w:p w14:paraId="199E70F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6E60BBCC" w14:textId="77777777" w:rsidR="00F84278" w:rsidRPr="007643EE" w:rsidRDefault="00F84278" w:rsidP="00F84278">
      <w:pPr>
        <w:ind w:right="23"/>
        <w:jc w:val="both"/>
        <w:rPr>
          <w:color w:val="000000"/>
        </w:rPr>
      </w:pPr>
      <w:r w:rsidRPr="007643EE">
        <w:rPr>
          <w:color w:val="000000"/>
        </w:rPr>
        <w:t>Svi prihvatljivi projektni prijedlozi koji</w:t>
      </w:r>
      <w:r w:rsidRPr="007643EE">
        <w:rPr>
          <w:i/>
          <w:color w:val="000000"/>
        </w:rPr>
        <w:t xml:space="preserve"> </w:t>
      </w:r>
      <w:r w:rsidRPr="007643EE">
        <w:rPr>
          <w:color w:val="000000"/>
        </w:rPr>
        <w:t xml:space="preserve">su zadovoljili bodovni prag u postupku bodovanja u I. fazi vrednovanja (najmanje </w:t>
      </w:r>
      <w:r>
        <w:rPr>
          <w:color w:val="000000"/>
        </w:rPr>
        <w:t>45</w:t>
      </w:r>
      <w:r w:rsidRPr="007643EE">
        <w:rPr>
          <w:color w:val="000000"/>
        </w:rPr>
        <w:t xml:space="preserve"> bodova), a neće biti odabrani u prvom krugu odabira, odnosno </w:t>
      </w:r>
      <w:r w:rsidRPr="007643EE">
        <w:rPr>
          <w:color w:val="000000"/>
          <w:spacing w:val="-1"/>
        </w:rPr>
        <w:t xml:space="preserve">nisu na Listi odobrenih projekata, </w:t>
      </w:r>
      <w:r w:rsidRPr="007643EE">
        <w:rPr>
          <w:color w:val="000000"/>
        </w:rPr>
        <w:t xml:space="preserve">činit će Rezervnu listu projekata. Ukoliko se neki od odabranih </w:t>
      </w:r>
      <w:r w:rsidRPr="007643EE">
        <w:rPr>
          <w:color w:val="000000"/>
          <w:spacing w:val="-1"/>
        </w:rPr>
        <w:t xml:space="preserve">projekata neće moći provesti ili se na </w:t>
      </w:r>
      <w:r w:rsidRPr="007643EE">
        <w:rPr>
          <w:color w:val="000000"/>
        </w:rPr>
        <w:t>pojedinim projektima postignu uštede te ukoliko Ministarstvo osigura dodatna sredstava za Program, Ministr</w:t>
      </w:r>
      <w:r>
        <w:rPr>
          <w:color w:val="000000"/>
        </w:rPr>
        <w:t>ica</w:t>
      </w:r>
      <w:r w:rsidRPr="007643EE">
        <w:rPr>
          <w:color w:val="000000"/>
        </w:rPr>
        <w:t xml:space="preserve"> može, na prijedlog Povjerenstva, sukcesivno donositi odluku o odabiru projekata s Rezervne liste projekata, kao i odobriti dodatna sredstva projektima iz prvog kruga odabira, kojima su dodijeljena sredstva manja od traženih, a korisnici ih nisu u mogućnosti završiti vlastitim sredstvima. </w:t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</w:r>
      <w:r w:rsidRPr="007643EE">
        <w:rPr>
          <w:color w:val="000000"/>
        </w:rPr>
        <w:tab/>
        <w:t xml:space="preserve">            </w:t>
      </w:r>
    </w:p>
    <w:p w14:paraId="10117BEC" w14:textId="77777777" w:rsidR="00F84278" w:rsidRDefault="00F84278" w:rsidP="00F84278">
      <w:pPr>
        <w:ind w:right="23"/>
        <w:jc w:val="both"/>
        <w:rPr>
          <w:color w:val="000000"/>
        </w:rPr>
      </w:pPr>
      <w:r w:rsidRPr="007643EE">
        <w:rPr>
          <w:color w:val="000000"/>
        </w:rPr>
        <w:lastRenderedPageBreak/>
        <w:t>U sukcesivnom odabiru primjenjivat će se i dodatni kriterij gotovosti projekta, odnosno odabrat će se projekti koje su podnositelji već započeli vlastitim sredstvima i nalaze se u fazi provedbe koja jamči završetak radova i stavljanje građevine u funkciju do roka za provedbu Programa.</w:t>
      </w:r>
    </w:p>
    <w:p w14:paraId="09CBB520" w14:textId="77777777" w:rsidR="00F84278" w:rsidRPr="00755A45" w:rsidRDefault="00F84278" w:rsidP="00F84278">
      <w:pPr>
        <w:ind w:right="23"/>
        <w:jc w:val="both"/>
        <w:rPr>
          <w:color w:val="000000"/>
        </w:rPr>
      </w:pPr>
    </w:p>
    <w:p w14:paraId="66F03C6D" w14:textId="77777777" w:rsidR="00F84278" w:rsidRPr="007643EE" w:rsidRDefault="00F84278" w:rsidP="00F84278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outlineLvl w:val="0"/>
        <w:rPr>
          <w:b/>
          <w:bCs/>
          <w:kern w:val="32"/>
          <w:szCs w:val="32"/>
        </w:rPr>
      </w:pPr>
      <w:bookmarkStart w:id="195" w:name="_Toc505096466"/>
      <w:bookmarkStart w:id="196" w:name="_Toc505179537"/>
      <w:bookmarkStart w:id="197" w:name="_Toc505179618"/>
      <w:bookmarkStart w:id="198" w:name="_Toc57739476"/>
      <w:r w:rsidRPr="007643EE">
        <w:rPr>
          <w:b/>
          <w:bCs/>
          <w:kern w:val="32"/>
          <w:szCs w:val="32"/>
        </w:rPr>
        <w:t>UGOVOR O FINANCIRANJU</w:t>
      </w:r>
      <w:bookmarkEnd w:id="195"/>
      <w:bookmarkEnd w:id="196"/>
      <w:bookmarkEnd w:id="197"/>
      <w:bookmarkEnd w:id="198"/>
    </w:p>
    <w:p w14:paraId="294B1D7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B5CEA5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bookmarkStart w:id="199" w:name="bookmark12"/>
      <w:bookmarkStart w:id="200" w:name="_Toc346099663"/>
      <w:r w:rsidRPr="007643EE">
        <w:rPr>
          <w:color w:val="000000"/>
        </w:rPr>
        <w:t>Ugovorom se utvrđuje iznos odobrenih sredstava financiranja, uvjeti i način korištenja kao i sve ostale ključne obveze dionika.</w:t>
      </w:r>
    </w:p>
    <w:p w14:paraId="76C5722B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</w:p>
    <w:p w14:paraId="0FB9E0D9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rPr>
          <w:color w:val="000000"/>
        </w:rPr>
        <w:t xml:space="preserve">Odobreni </w:t>
      </w:r>
      <w:r w:rsidRPr="007643EE">
        <w:t xml:space="preserve">iznos financiranja predstavlja najviši iznos kojim Ministarstvo može financirati Projekt u </w:t>
      </w:r>
      <w:r>
        <w:t>Provedbenom razdoblju</w:t>
      </w:r>
      <w:r w:rsidRPr="007643EE">
        <w:t>.</w:t>
      </w:r>
    </w:p>
    <w:p w14:paraId="68F396CF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</w:p>
    <w:p w14:paraId="63ED62F5" w14:textId="77777777" w:rsidR="00F84278" w:rsidRPr="00DC1E1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color w:val="000000"/>
          <w:spacing w:val="-1"/>
        </w:rPr>
      </w:pPr>
      <w:r w:rsidRPr="007643EE">
        <w:rPr>
          <w:color w:val="000000"/>
        </w:rPr>
        <w:t xml:space="preserve">Korisnik je dužan o svim promjenama u provedbi Ugovora pravovremeno obavijestiti Ministarstvo. </w:t>
      </w:r>
      <w:r w:rsidRPr="007643EE">
        <w:rPr>
          <w:color w:val="000000"/>
          <w:spacing w:val="-1"/>
        </w:rPr>
        <w:t>Sve dopune ili izmjene Ugovora moraju se provesti kao pisani dodatci Ugovoru</w:t>
      </w:r>
      <w:r>
        <w:rPr>
          <w:color w:val="000000"/>
          <w:spacing w:val="-1"/>
        </w:rPr>
        <w:t>.</w:t>
      </w:r>
    </w:p>
    <w:p w14:paraId="24FA3017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2D13A917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outlineLvl w:val="1"/>
        <w:rPr>
          <w:b/>
          <w:bCs/>
          <w:i/>
          <w:iCs/>
          <w:szCs w:val="28"/>
        </w:rPr>
      </w:pPr>
      <w:bookmarkStart w:id="201" w:name="_Toc505096467"/>
      <w:bookmarkStart w:id="202" w:name="_Toc505179538"/>
      <w:bookmarkStart w:id="203" w:name="_Toc505179619"/>
      <w:bookmarkStart w:id="204" w:name="_Toc57739477"/>
      <w:r w:rsidRPr="007643EE">
        <w:rPr>
          <w:b/>
          <w:bCs/>
          <w:i/>
          <w:iCs/>
          <w:szCs w:val="28"/>
        </w:rPr>
        <w:t>4.1     OBAVEZE KORISNIKA I ZAŠTITNI MEHANIZMI</w:t>
      </w:r>
      <w:bookmarkEnd w:id="201"/>
      <w:bookmarkEnd w:id="202"/>
      <w:bookmarkEnd w:id="203"/>
      <w:bookmarkEnd w:id="204"/>
    </w:p>
    <w:p w14:paraId="664A9CD0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left="1020"/>
        <w:rPr>
          <w:sz w:val="20"/>
          <w:szCs w:val="20"/>
        </w:rPr>
      </w:pPr>
    </w:p>
    <w:p w14:paraId="576EC00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>Nakon potpisivanja Ugovora, Korisnik dostavlja bjanko zadužnicu kao jamstvo za dobro izvršenje Ugovora, ovjerenu kod javnog bilježnika, na iznos odobrenog financiranja, uvećan za 10% te potpisanu i pečatom ovjerenu Izjavu o nepostojanju dvostrukog financiranja kojom odgovorna osoba Korisnika izjavljuje da aktivnosti uključene u Projekt i troškovi vezani uz iste ne podliježu dvostrukom financiranju iz drugih projekata, programa ili sustava financiranja iz javnih sredstava državnog proračuna i/ili proračuna Europske unije.</w:t>
      </w:r>
    </w:p>
    <w:p w14:paraId="4EC914DF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i/>
          <w:iCs/>
          <w:color w:val="000000"/>
        </w:rPr>
      </w:pPr>
    </w:p>
    <w:p w14:paraId="13328A6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ind w:right="23"/>
        <w:jc w:val="both"/>
        <w:rPr>
          <w:color w:val="000000"/>
        </w:rPr>
      </w:pPr>
      <w:r w:rsidRPr="007643EE">
        <w:rPr>
          <w:color w:val="000000"/>
        </w:rPr>
        <w:t>Nakon provedenog postupka nabave Korisnik će izraditi Revidirani proračun projekta kojim će se utvrditi omjer</w:t>
      </w:r>
      <w:r w:rsidRPr="007643EE">
        <w:t xml:space="preserve"> financiranja između Ministarstva i Korisnika u realizaciji Projekta, pri čemu postotak financiranja Ministarstva ne može biti veći od traženog iznosa izraženog u postotku u Proračunu projekta i točki 3.1. c) Prijavnog obrasca.</w:t>
      </w:r>
    </w:p>
    <w:p w14:paraId="14F54227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205" w:name="_Toc377042127"/>
      <w:bookmarkStart w:id="206" w:name="_Toc378001721"/>
      <w:bookmarkStart w:id="207" w:name="_Toc445195472"/>
      <w:bookmarkStart w:id="208" w:name="_Toc472521614"/>
      <w:bookmarkEnd w:id="199"/>
      <w:r w:rsidRPr="007643EE">
        <w:rPr>
          <w:sz w:val="20"/>
          <w:szCs w:val="20"/>
        </w:rPr>
        <w:t xml:space="preserve">  </w:t>
      </w:r>
      <w:bookmarkEnd w:id="200"/>
      <w:bookmarkEnd w:id="205"/>
      <w:bookmarkEnd w:id="206"/>
      <w:bookmarkEnd w:id="207"/>
      <w:bookmarkEnd w:id="208"/>
    </w:p>
    <w:p w14:paraId="1FF7A1BE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Konačni iznos financiranja utvrdit će se po ispostavi posljednjeg </w:t>
      </w:r>
      <w:bookmarkStart w:id="209" w:name="_Hlk536543067"/>
      <w:r w:rsidRPr="007643EE">
        <w:t xml:space="preserve">Zahtjeva za plaćanje/nadoknadu sredstava </w:t>
      </w:r>
      <w:bookmarkEnd w:id="209"/>
      <w:r w:rsidRPr="007643EE">
        <w:t>za izvedene radove/izvršene usluge u</w:t>
      </w:r>
      <w:r>
        <w:t xml:space="preserve"> provedbenom razdoblju</w:t>
      </w:r>
      <w:r w:rsidRPr="007643EE">
        <w:t>.</w:t>
      </w:r>
    </w:p>
    <w:p w14:paraId="7A04CC1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</w:p>
    <w:p w14:paraId="2517696D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U slučaju kada je konačna vrijednost Projekta manja od utvrđene u Revidiranom proračunu, postotak financiranja Ministarstva ne može biti veći od traženog u točki 3.1.c) Prijavnog obrasca. </w:t>
      </w:r>
    </w:p>
    <w:p w14:paraId="0E343BDD" w14:textId="77777777" w:rsidR="00F84278" w:rsidRPr="007643EE" w:rsidRDefault="00F84278" w:rsidP="00F84278">
      <w:pPr>
        <w:keepNext/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240" w:after="60"/>
        <w:outlineLvl w:val="1"/>
        <w:rPr>
          <w:b/>
          <w:bCs/>
          <w:i/>
          <w:iCs/>
          <w:szCs w:val="28"/>
        </w:rPr>
      </w:pPr>
      <w:bookmarkStart w:id="210" w:name="_Toc505096468"/>
      <w:bookmarkStart w:id="211" w:name="_Toc505179539"/>
      <w:bookmarkStart w:id="212" w:name="_Toc505179620"/>
      <w:bookmarkStart w:id="213" w:name="_Toc57739478"/>
      <w:r w:rsidRPr="007643EE">
        <w:rPr>
          <w:b/>
          <w:bCs/>
          <w:i/>
          <w:iCs/>
          <w:szCs w:val="28"/>
        </w:rPr>
        <w:t>4.2     PROVEDBA PROJEKTA</w:t>
      </w:r>
      <w:bookmarkEnd w:id="210"/>
      <w:bookmarkEnd w:id="211"/>
      <w:bookmarkEnd w:id="212"/>
      <w:bookmarkEnd w:id="213"/>
    </w:p>
    <w:p w14:paraId="04E948C8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499DCAE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  <w:rPr>
          <w:color w:val="000000"/>
        </w:rPr>
      </w:pPr>
      <w:r w:rsidRPr="007643EE">
        <w:rPr>
          <w:color w:val="000000"/>
        </w:rPr>
        <w:t xml:space="preserve">Ukoliko Korisnik ne provede Projekt u skladu s Ugovorom preuzetim obvezama, Ministarstvo zadržava pravo obustave isplata i/ili raskid Ugovora. </w:t>
      </w:r>
    </w:p>
    <w:p w14:paraId="1DB39F4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 w:right="62"/>
        <w:jc w:val="both"/>
      </w:pPr>
      <w:r w:rsidRPr="007643EE">
        <w:rPr>
          <w:color w:val="000000"/>
        </w:rPr>
        <w:t xml:space="preserve">Ako Korisnik ne ispunjava uvjete iz Ugovora, udio Ministarstva može biti smanjen i/ili Ministarstvo može zatražiti cjelokupni ili djelomični povrat već isplaćenih sredstava ili naplatu bjanko zadužnice. </w:t>
      </w:r>
    </w:p>
    <w:p w14:paraId="0EF25D1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</w:p>
    <w:p w14:paraId="02EAA76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7643EE">
        <w:rPr>
          <w:b/>
          <w:i/>
          <w:color w:val="000000"/>
          <w:u w:val="single"/>
        </w:rPr>
        <w:t>Provedbeni ugovori</w:t>
      </w:r>
    </w:p>
    <w:p w14:paraId="7F241485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Za sve provedbene ugovore Korisnik mora provesti postupak javne nabave </w:t>
      </w:r>
      <w:r w:rsidRPr="007643EE">
        <w:rPr>
          <w:color w:val="000000"/>
        </w:rPr>
        <w:t>u skladu s važećim Zakonom o javnoj nabavi i pravilima o transparentnosti i jednakom odnosu prema svim potencijalnim ugovarateljima, pri čemu se treba izbjegavati sukob interesa.</w:t>
      </w:r>
    </w:p>
    <w:p w14:paraId="26341BD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381C0841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26756B99" w14:textId="77777777" w:rsidR="00F84278" w:rsidRPr="002A6CC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Nabava</w:t>
      </w:r>
      <w:bookmarkStart w:id="214" w:name="_Hlk57285767"/>
    </w:p>
    <w:p w14:paraId="01AD991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rPr>
          <w:color w:val="000000"/>
        </w:rPr>
        <w:t>Nakon provedenog postupka nabave</w:t>
      </w:r>
      <w:r>
        <w:rPr>
          <w:color w:val="000000"/>
        </w:rPr>
        <w:t xml:space="preserve">, a najkasnije uz prvi Zahtjev za plaćanje/nadoknadu </w:t>
      </w:r>
      <w:r>
        <w:rPr>
          <w:color w:val="000000"/>
        </w:rPr>
        <w:lastRenderedPageBreak/>
        <w:t>sredstava</w:t>
      </w:r>
      <w:r w:rsidRPr="007643EE">
        <w:rPr>
          <w:color w:val="000000"/>
        </w:rPr>
        <w:t xml:space="preserve"> Korisnik dostavlja Ministarstvu potpisanu i pečatom ovjerenu Izjavu da su svi postupci nabave za Projekt provedeni u skladu s važećim</w:t>
      </w:r>
      <w:r w:rsidRPr="007643EE">
        <w:t xml:space="preserve"> zakonskim i podzakonskim propisima iz područja javne nabave. </w:t>
      </w:r>
    </w:p>
    <w:p w14:paraId="7BD6A5E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4A8532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643EE">
        <w:t>Nakon zaprimljenih obavijesti o provedenom postupku nabave i saznanja o mogućim uštedama, Ministarstvo može izvršiti preraspodjelu potencijalno neiskorištenih sredstva na p</w:t>
      </w:r>
      <w:r>
        <w:t>r</w:t>
      </w:r>
      <w:r w:rsidRPr="007643EE">
        <w:t>ojekte s Rezervne liste projekata.</w:t>
      </w:r>
    </w:p>
    <w:p w14:paraId="788A2E9E" w14:textId="77777777" w:rsidR="00F84278" w:rsidRDefault="00F84278" w:rsidP="00F84278">
      <w:pPr>
        <w:ind w:right="23"/>
        <w:jc w:val="both"/>
      </w:pPr>
    </w:p>
    <w:p w14:paraId="682B598F" w14:textId="77777777" w:rsidR="00F84278" w:rsidRPr="007643EE" w:rsidRDefault="00F84278" w:rsidP="00F84278">
      <w:pPr>
        <w:ind w:right="23"/>
        <w:jc w:val="both"/>
      </w:pPr>
      <w:r w:rsidRPr="007643EE">
        <w:t>Ukoliko nadležna tijela utvrde nepravilnost u postupku nabave, Ministarstvo će od Korisnika zatražiti povrat dobivenih sredstava, a ukoliko Korisnik ne udovolji tom zahtjevu, Ministarstvo će aktivirati bjanko zadužnicu.</w:t>
      </w:r>
    </w:p>
    <w:bookmarkEnd w:id="214"/>
    <w:p w14:paraId="6217AE05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b/>
          <w:i/>
          <w:color w:val="000000"/>
          <w:spacing w:val="-1"/>
          <w:u w:val="single"/>
        </w:rPr>
      </w:pPr>
    </w:p>
    <w:p w14:paraId="417BE54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5" w:right="62"/>
        <w:jc w:val="both"/>
        <w:rPr>
          <w:b/>
          <w:i/>
          <w:color w:val="000000"/>
          <w:spacing w:val="-1"/>
          <w:u w:val="single"/>
        </w:rPr>
      </w:pPr>
      <w:r w:rsidRPr="007643EE">
        <w:rPr>
          <w:b/>
          <w:i/>
          <w:color w:val="000000"/>
          <w:spacing w:val="-1"/>
          <w:u w:val="single"/>
        </w:rPr>
        <w:t>Dodatne informacije</w:t>
      </w:r>
    </w:p>
    <w:p w14:paraId="4918EC54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1"/>
        <w:jc w:val="both"/>
        <w:rPr>
          <w:color w:val="000000"/>
        </w:rPr>
      </w:pPr>
      <w:r w:rsidRPr="007643EE">
        <w:rPr>
          <w:color w:val="000000"/>
        </w:rPr>
        <w:t xml:space="preserve">U svakome trenutku provedbe Projekta Ministarstvo može zatražiti dodatne informacije od Korisnika. Također, Korisnik može zatražiti od Ministarstva dodatna pojašnjenja o provedbi. </w:t>
      </w:r>
    </w:p>
    <w:p w14:paraId="5C2F2A2E" w14:textId="77777777" w:rsidR="00F84278" w:rsidRDefault="00F84278" w:rsidP="00F84278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14:paraId="1872147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  <w:color w:val="000000"/>
          <w:u w:val="single"/>
        </w:rPr>
      </w:pPr>
      <w:r w:rsidRPr="007643EE">
        <w:rPr>
          <w:b/>
          <w:i/>
          <w:color w:val="000000"/>
          <w:u w:val="single"/>
        </w:rPr>
        <w:t>Izvješća</w:t>
      </w:r>
    </w:p>
    <w:p w14:paraId="6B88907E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  <w:r w:rsidRPr="007643EE">
        <w:rPr>
          <w:color w:val="000000"/>
        </w:rPr>
        <w:t>Sva izvješća moraju biti na hrvatskom jeziku. Uz svaki Zahtjev za plaćanje/nadoknadu sredstava, pored obračunske dokumentacije Korisnik je obvezan dostaviti popunjene i ovjerene obrasce Periodičnog izvješća o provedbi projekta i Financijsko izvješće.</w:t>
      </w:r>
    </w:p>
    <w:p w14:paraId="711C1B7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 w:right="62"/>
        <w:jc w:val="both"/>
        <w:rPr>
          <w:color w:val="000000"/>
        </w:rPr>
      </w:pPr>
    </w:p>
    <w:p w14:paraId="5E57BC5D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10"/>
        <w:rPr>
          <w:b/>
          <w:i/>
        </w:rPr>
      </w:pPr>
      <w:r w:rsidRPr="007643EE">
        <w:rPr>
          <w:b/>
          <w:i/>
          <w:color w:val="000000"/>
          <w:u w:val="single"/>
        </w:rPr>
        <w:t>Plaćanje</w:t>
      </w:r>
    </w:p>
    <w:p w14:paraId="66E224E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Nakon što su ispunjeni uvjeti iz Ugovora, Ministarstvo obavlja plaćanje na račun Korisnika prema dostavljenom Zahtjevu za plaćanje/nadoknadu sredstava za stvarno izvedene radove/izvršene usluge na Projektu.</w:t>
      </w:r>
    </w:p>
    <w:p w14:paraId="0CAED26B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29CB0932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Uz svaki Zahtjev za plaćanje/nadoknadu sredstava Korisnik je obavezan dostaviti jedan primjerak izvorne obračunske dokumentacije, potpisane i pečatom ovjerene od strane stručnog nadzora i Korisnika</w:t>
      </w:r>
      <w:r>
        <w:rPr>
          <w:color w:val="000000"/>
        </w:rPr>
        <w:t xml:space="preserve">, Izjavu o izvedenim radovima </w:t>
      </w:r>
      <w:r w:rsidRPr="007643EE">
        <w:rPr>
          <w:color w:val="000000"/>
        </w:rPr>
        <w:t xml:space="preserve"> kao i sve ostale priloge u skladu s Ugovorom o financiranju.</w:t>
      </w:r>
    </w:p>
    <w:p w14:paraId="6D2C911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 xml:space="preserve"> </w:t>
      </w:r>
    </w:p>
    <w:p w14:paraId="61C6F599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Ukoliko Korisnik dostavlja Zahtjev za nadoknadu sredstava, pored prethodno navedene dokumentacije, obvezan je dostaviti izvadak o stanju i promjenama na transakcijskom računu kojim dokazuje da je izvedene radove/usluge na Projektu platio s aktivnosti predviđene za provedbu projekta.</w:t>
      </w:r>
    </w:p>
    <w:p w14:paraId="28C8CB1F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A252440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  <w:r w:rsidRPr="007643EE">
        <w:rPr>
          <w:color w:val="000000"/>
        </w:rPr>
        <w:t>Ukoliko Korisnik dostavlja Zahtjev za plaćanje, Ministarstvo će izvršiti uplatu sredstava financiranja na njegov račun, a Korisnik je dužan izvršiti prijenos cjelokupnog iznosa uplaćenih sredstava na račun izvoditelja radova/usluga te o istome izv</w:t>
      </w:r>
      <w:r>
        <w:rPr>
          <w:color w:val="000000"/>
        </w:rPr>
        <w:t>i</w:t>
      </w:r>
      <w:r w:rsidRPr="007643EE">
        <w:rPr>
          <w:color w:val="000000"/>
        </w:rPr>
        <w:t xml:space="preserve">jestiti Ministarstvo </w:t>
      </w:r>
      <w:bookmarkStart w:id="215" w:name="_Hlk57285844"/>
      <w:r>
        <w:rPr>
          <w:color w:val="000000"/>
        </w:rPr>
        <w:t>prilikom dostave slijedećeg Periodičnog izviješća ili Završnog izviješća.</w:t>
      </w:r>
    </w:p>
    <w:bookmarkEnd w:id="215"/>
    <w:p w14:paraId="3DEC89BC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/>
        <w:jc w:val="both"/>
        <w:rPr>
          <w:color w:val="000000"/>
        </w:rPr>
      </w:pPr>
    </w:p>
    <w:p w14:paraId="366CCD03" w14:textId="77777777" w:rsidR="00F84278" w:rsidRPr="007643EE" w:rsidRDefault="00F84278" w:rsidP="00F84278">
      <w:pPr>
        <w:widowControl w:val="0"/>
        <w:autoSpaceDE w:val="0"/>
        <w:autoSpaceDN w:val="0"/>
        <w:adjustRightInd w:val="0"/>
        <w:rPr>
          <w:b/>
          <w:i/>
          <w:u w:val="single"/>
        </w:rPr>
      </w:pPr>
      <w:r w:rsidRPr="007643EE">
        <w:rPr>
          <w:b/>
          <w:i/>
          <w:u w:val="single"/>
        </w:rPr>
        <w:t>Nadzor</w:t>
      </w:r>
    </w:p>
    <w:p w14:paraId="0701AC28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6" w:name="_Hlk57285870"/>
      <w:r w:rsidRPr="007643EE">
        <w:t>Ministarstvo vrši redovni nadzor nad provedbom Projekta, a Korisnik je obvezan provoditi detaljni nadzor te osigurati stručni nadzor</w:t>
      </w:r>
      <w:r>
        <w:t xml:space="preserve"> nad provedbom projekta</w:t>
      </w:r>
      <w:r w:rsidRPr="007643EE">
        <w:t>.</w:t>
      </w:r>
    </w:p>
    <w:p w14:paraId="6636399E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</w:p>
    <w:p w14:paraId="494D605A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t xml:space="preserve">Korisnik je dužan omogućiti predstavnicima Ministarstva uvid u svu dokumentaciju vezanu uz provođenje Projekta kao i periodičnu kontrolu Projekta na terenu. Predstavnici Ministarstva obavljaju pregled Projekta na terenu. </w:t>
      </w:r>
    </w:p>
    <w:bookmarkEnd w:id="216"/>
    <w:p w14:paraId="3876437F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C084112" w14:textId="77777777" w:rsidR="00F84278" w:rsidRPr="007643EE" w:rsidRDefault="00F84278" w:rsidP="00F84278">
      <w:pPr>
        <w:widowControl w:val="0"/>
        <w:autoSpaceDE w:val="0"/>
        <w:autoSpaceDN w:val="0"/>
        <w:adjustRightInd w:val="0"/>
        <w:jc w:val="both"/>
      </w:pPr>
      <w:r w:rsidRPr="007643EE">
        <w:rPr>
          <w:b/>
          <w:i/>
          <w:color w:val="000000"/>
          <w:u w:val="single"/>
        </w:rPr>
        <w:t>Vidljivost</w:t>
      </w:r>
    </w:p>
    <w:p w14:paraId="53B51286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ind w:left="6" w:right="11"/>
        <w:jc w:val="both"/>
        <w:rPr>
          <w:color w:val="000000"/>
          <w:spacing w:val="-1"/>
        </w:rPr>
      </w:pPr>
      <w:r w:rsidRPr="007643EE">
        <w:t xml:space="preserve">Za dodijeljeno financiranje Korisnik je dužan osigurati javno informiranje o dodijeljenim sredstvima za provedbu Projekta </w:t>
      </w:r>
      <w:r w:rsidRPr="007643EE">
        <w:rPr>
          <w:color w:val="000000"/>
          <w:spacing w:val="-1"/>
        </w:rPr>
        <w:t xml:space="preserve">i na taj način stvoriti njegovu prepoznatljivost u lokalnoj </w:t>
      </w:r>
      <w:r w:rsidRPr="007643EE">
        <w:rPr>
          <w:color w:val="000000"/>
          <w:spacing w:val="-1"/>
        </w:rPr>
        <w:lastRenderedPageBreak/>
        <w:t>zajednici (primjerenom oznakom na financiranoj građevini, u izviješćima ili objavama koje proizlaze iz Projekta ili tijekom javnih događanja vezanih uz Projekt i slično).</w:t>
      </w:r>
    </w:p>
    <w:p w14:paraId="6494875A" w14:textId="77777777" w:rsidR="00F84278" w:rsidRPr="007643EE" w:rsidRDefault="00F84278" w:rsidP="00F84278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</w:rPr>
      </w:pPr>
      <w:bookmarkStart w:id="217" w:name="_Toc199819295"/>
      <w:bookmarkStart w:id="218" w:name="_Toc199819801"/>
      <w:bookmarkStart w:id="219" w:name="_Toc199904223"/>
      <w:bookmarkStart w:id="220" w:name="_Toc346099665"/>
      <w:bookmarkStart w:id="221" w:name="_Toc377042129"/>
      <w:bookmarkStart w:id="222" w:name="_Toc378001723"/>
      <w:bookmarkStart w:id="223" w:name="_Toc445195474"/>
      <w:bookmarkStart w:id="224" w:name="_Toc472521616"/>
      <w:bookmarkStart w:id="225" w:name="_Toc505096469"/>
      <w:bookmarkStart w:id="226" w:name="_Toc505179540"/>
      <w:bookmarkStart w:id="227" w:name="_Toc505179621"/>
      <w:bookmarkStart w:id="228" w:name="_Toc57739479"/>
      <w:r w:rsidRPr="007643EE">
        <w:rPr>
          <w:b/>
          <w:bCs/>
          <w:kern w:val="32"/>
        </w:rPr>
        <w:t>5.     POPIS PRILOGA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14:paraId="31197E62" w14:textId="77777777" w:rsidR="00F84278" w:rsidRPr="007643EE" w:rsidRDefault="00F84278" w:rsidP="00F8427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7643EE">
        <w:rPr>
          <w:color w:val="000000"/>
          <w:spacing w:val="-1"/>
        </w:rPr>
        <w:t>Prilog 1 : Dodatak A - Kontrolni obrazac</w:t>
      </w:r>
    </w:p>
    <w:p w14:paraId="3A1244A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</w:pPr>
      <w:r w:rsidRPr="007643EE">
        <w:rPr>
          <w:color w:val="000000"/>
          <w:spacing w:val="-1"/>
        </w:rPr>
        <w:t>Prilog 2 : Dodatak B - Prijavni obrazac</w:t>
      </w:r>
    </w:p>
    <w:p w14:paraId="69E08658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</w:rPr>
      </w:pPr>
      <w:r w:rsidRPr="007643EE">
        <w:rPr>
          <w:color w:val="000000"/>
          <w:spacing w:val="-1"/>
        </w:rPr>
        <w:t>Prilog 3 : Dodatak C - Proračun projekta</w:t>
      </w:r>
    </w:p>
    <w:p w14:paraId="658EC957" w14:textId="77777777" w:rsidR="00F84278" w:rsidRPr="007643EE" w:rsidRDefault="00F84278" w:rsidP="00F84278">
      <w:pPr>
        <w:widowControl w:val="0"/>
        <w:shd w:val="clear" w:color="auto" w:fill="FFFFFF"/>
        <w:autoSpaceDE w:val="0"/>
        <w:autoSpaceDN w:val="0"/>
        <w:adjustRightInd w:val="0"/>
        <w:spacing w:line="490" w:lineRule="exact"/>
        <w:rPr>
          <w:color w:val="000000"/>
          <w:spacing w:val="-1"/>
          <w:sz w:val="22"/>
          <w:szCs w:val="22"/>
        </w:rPr>
      </w:pPr>
      <w:r w:rsidRPr="007643EE">
        <w:rPr>
          <w:color w:val="000000"/>
          <w:spacing w:val="-1"/>
        </w:rPr>
        <w:t>Prilog 4 : Kriteriji bodovanja projektnih prijedloga</w:t>
      </w:r>
    </w:p>
    <w:p w14:paraId="31CEF39C" w14:textId="77777777" w:rsidR="00F84278" w:rsidRPr="00A50C49" w:rsidRDefault="00F84278" w:rsidP="00F84278">
      <w:pPr>
        <w:rPr>
          <w:color w:val="000000"/>
        </w:rPr>
      </w:pPr>
    </w:p>
    <w:p w14:paraId="6B647BD0" w14:textId="77777777" w:rsidR="00F84278" w:rsidRPr="00A50C49" w:rsidRDefault="00F84278" w:rsidP="00F84278">
      <w:pPr>
        <w:rPr>
          <w:color w:val="000000"/>
        </w:rPr>
      </w:pPr>
    </w:p>
    <w:p w14:paraId="4A539376" w14:textId="034CF195" w:rsidR="00F84278" w:rsidRDefault="00F84278">
      <w:pPr>
        <w:rPr>
          <w:color w:val="000000"/>
        </w:rPr>
      </w:pPr>
    </w:p>
    <w:p w14:paraId="39DCA131" w14:textId="6020BA41" w:rsidR="00F84278" w:rsidRDefault="00F84278">
      <w:pPr>
        <w:rPr>
          <w:color w:val="000000"/>
        </w:rPr>
      </w:pPr>
    </w:p>
    <w:p w14:paraId="62963E35" w14:textId="38DD54FD" w:rsidR="00F84278" w:rsidRDefault="00F84278">
      <w:pPr>
        <w:rPr>
          <w:color w:val="000000"/>
        </w:rPr>
      </w:pPr>
    </w:p>
    <w:p w14:paraId="1E1250AB" w14:textId="3FAD7308" w:rsidR="00F84278" w:rsidRDefault="00F84278">
      <w:pPr>
        <w:rPr>
          <w:color w:val="000000"/>
        </w:rPr>
      </w:pPr>
    </w:p>
    <w:p w14:paraId="7C22DB9C" w14:textId="604FEA7A" w:rsidR="00F84278" w:rsidRDefault="00F84278">
      <w:pPr>
        <w:rPr>
          <w:color w:val="000000"/>
        </w:rPr>
      </w:pPr>
    </w:p>
    <w:p w14:paraId="74E33F6E" w14:textId="4D055B7E" w:rsidR="00F84278" w:rsidRDefault="00F84278">
      <w:pPr>
        <w:rPr>
          <w:color w:val="000000"/>
        </w:rPr>
      </w:pPr>
    </w:p>
    <w:p w14:paraId="6193C66A" w14:textId="7D2FC1F2" w:rsidR="00F84278" w:rsidRDefault="00F84278">
      <w:pPr>
        <w:rPr>
          <w:color w:val="000000"/>
        </w:rPr>
      </w:pPr>
    </w:p>
    <w:p w14:paraId="2C306145" w14:textId="57104D63" w:rsidR="00F84278" w:rsidRDefault="00F84278">
      <w:pPr>
        <w:rPr>
          <w:color w:val="000000"/>
        </w:rPr>
      </w:pPr>
    </w:p>
    <w:p w14:paraId="2775A715" w14:textId="67979B7B" w:rsidR="00F84278" w:rsidRDefault="00F84278">
      <w:pPr>
        <w:rPr>
          <w:color w:val="000000"/>
        </w:rPr>
      </w:pPr>
    </w:p>
    <w:p w14:paraId="4AFD977F" w14:textId="77777777" w:rsidR="008850E1" w:rsidRPr="00A50C49" w:rsidRDefault="00A27916" w:rsidP="008850E1">
      <w:pPr>
        <w:rPr>
          <w:color w:val="000000"/>
        </w:rPr>
      </w:pPr>
    </w:p>
    <w:p w14:paraId="4AFD9780" w14:textId="77777777" w:rsidR="008850E1" w:rsidRPr="00A50C49" w:rsidRDefault="00A27916" w:rsidP="008850E1">
      <w:pPr>
        <w:rPr>
          <w:color w:val="000000"/>
        </w:rPr>
      </w:pPr>
    </w:p>
    <w:p w14:paraId="4AFD9784" w14:textId="77777777" w:rsidR="008850E1" w:rsidRPr="009025A7" w:rsidRDefault="00A27916" w:rsidP="008850E1">
      <w:pPr>
        <w:rPr>
          <w:color w:val="000000"/>
        </w:rPr>
      </w:pPr>
    </w:p>
    <w:p w14:paraId="4AFD9785" w14:textId="77777777" w:rsidR="002B41AB" w:rsidRPr="007152B2" w:rsidRDefault="00A27916" w:rsidP="008850E1">
      <w:pPr>
        <w:rPr>
          <w:color w:val="000000"/>
          <w:sz w:val="22"/>
          <w:szCs w:val="22"/>
        </w:rPr>
      </w:pPr>
    </w:p>
    <w:sectPr w:rsidR="002B41AB" w:rsidRPr="007152B2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7FDD0" w14:textId="77777777" w:rsidR="00A27916" w:rsidRDefault="00A27916">
      <w:r>
        <w:separator/>
      </w:r>
    </w:p>
  </w:endnote>
  <w:endnote w:type="continuationSeparator" w:id="0">
    <w:p w14:paraId="6950198B" w14:textId="77777777" w:rsidR="00A27916" w:rsidRDefault="00A2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0B7D" w14:textId="77777777" w:rsidR="007E4FE6" w:rsidRDefault="00F84278" w:rsidP="00E73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5C2AA362" w14:textId="77777777" w:rsidR="007E4FE6" w:rsidRDefault="00A27916" w:rsidP="00E73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C10B" w14:textId="77777777" w:rsidR="007E4FE6" w:rsidRDefault="00F84278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1CB69E3" w14:textId="77777777" w:rsidR="007E4FE6" w:rsidRDefault="00A27916" w:rsidP="00E738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9A3FE" w14:textId="77777777" w:rsidR="00A27916" w:rsidRDefault="00A27916">
      <w:r>
        <w:separator/>
      </w:r>
    </w:p>
  </w:footnote>
  <w:footnote w:type="continuationSeparator" w:id="0">
    <w:p w14:paraId="7E26D750" w14:textId="77777777" w:rsidR="00A27916" w:rsidRDefault="00A2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DA18" w14:textId="77777777" w:rsidR="007E4FE6" w:rsidRDefault="00F8427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D8041" w14:textId="77777777" w:rsidR="007E4FE6" w:rsidRDefault="00F84278" w:rsidP="00E7386E">
    <w:pPr>
      <w:pStyle w:val="Header"/>
      <w:ind w:firstLine="72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CEF"/>
    <w:multiLevelType w:val="hybridMultilevel"/>
    <w:tmpl w:val="EFEA6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E81"/>
    <w:multiLevelType w:val="hybridMultilevel"/>
    <w:tmpl w:val="8092C3D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E5645"/>
    <w:multiLevelType w:val="hybridMultilevel"/>
    <w:tmpl w:val="8A543310"/>
    <w:lvl w:ilvl="0" w:tplc="5AB06E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5795"/>
    <w:multiLevelType w:val="hybridMultilevel"/>
    <w:tmpl w:val="8D78B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D4B8A"/>
    <w:multiLevelType w:val="hybridMultilevel"/>
    <w:tmpl w:val="5672D60E"/>
    <w:lvl w:ilvl="0" w:tplc="AFFE2442">
      <w:start w:val="65535"/>
      <w:numFmt w:val="bullet"/>
      <w:lvlText w:val="•"/>
      <w:lvlJc w:val="left"/>
      <w:pPr>
        <w:ind w:left="643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25BFB"/>
    <w:multiLevelType w:val="hybridMultilevel"/>
    <w:tmpl w:val="D2A240D0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185A"/>
    <w:multiLevelType w:val="hybridMultilevel"/>
    <w:tmpl w:val="B5B20126"/>
    <w:lvl w:ilvl="0" w:tplc="AFFE2442">
      <w:start w:val="65535"/>
      <w:numFmt w:val="bullet"/>
      <w:lvlText w:val="•"/>
      <w:lvlJc w:val="left"/>
      <w:pPr>
        <w:tabs>
          <w:tab w:val="num" w:pos="1814"/>
        </w:tabs>
        <w:ind w:left="181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7" w15:restartNumberingAfterBreak="0">
    <w:nsid w:val="2FD83549"/>
    <w:multiLevelType w:val="hybridMultilevel"/>
    <w:tmpl w:val="C7F0FA8A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B44BC"/>
    <w:multiLevelType w:val="hybridMultilevel"/>
    <w:tmpl w:val="6B9EFF98"/>
    <w:lvl w:ilvl="0" w:tplc="AFFE2442">
      <w:start w:val="65535"/>
      <w:numFmt w:val="bullet"/>
      <w:lvlText w:val="•"/>
      <w:lvlJc w:val="left"/>
      <w:pPr>
        <w:ind w:left="775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9E84146"/>
    <w:multiLevelType w:val="hybridMultilevel"/>
    <w:tmpl w:val="AF3653E6"/>
    <w:lvl w:ilvl="0" w:tplc="AFFE244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81ABC"/>
    <w:multiLevelType w:val="hybridMultilevel"/>
    <w:tmpl w:val="C05E69AA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CAB"/>
    <w:multiLevelType w:val="hybridMultilevel"/>
    <w:tmpl w:val="985C8396"/>
    <w:lvl w:ilvl="0" w:tplc="96DC0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BC7512"/>
    <w:multiLevelType w:val="hybridMultilevel"/>
    <w:tmpl w:val="2142636E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2914"/>
    <w:multiLevelType w:val="hybridMultilevel"/>
    <w:tmpl w:val="5EB231B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3AC"/>
    <w:multiLevelType w:val="hybridMultilevel"/>
    <w:tmpl w:val="354AC10C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2689E"/>
    <w:multiLevelType w:val="hybridMultilevel"/>
    <w:tmpl w:val="8DE4C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582"/>
    <w:multiLevelType w:val="hybridMultilevel"/>
    <w:tmpl w:val="9F1A1FA6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06C8E"/>
    <w:multiLevelType w:val="multilevel"/>
    <w:tmpl w:val="692A01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6003E80"/>
    <w:multiLevelType w:val="hybridMultilevel"/>
    <w:tmpl w:val="49E64E8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66902"/>
    <w:multiLevelType w:val="hybridMultilevel"/>
    <w:tmpl w:val="7A0473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34243"/>
    <w:multiLevelType w:val="multilevel"/>
    <w:tmpl w:val="54FE00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3B03A8"/>
    <w:multiLevelType w:val="hybridMultilevel"/>
    <w:tmpl w:val="DB4C8482"/>
    <w:lvl w:ilvl="0" w:tplc="AFFE24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9"/>
  </w:num>
  <w:num w:numId="5">
    <w:abstractNumId w:val="4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3"/>
  </w:num>
  <w:num w:numId="18">
    <w:abstractNumId w:val="8"/>
  </w:num>
  <w:num w:numId="19">
    <w:abstractNumId w:val="21"/>
  </w:num>
  <w:num w:numId="20">
    <w:abstractNumId w:val="14"/>
  </w:num>
  <w:num w:numId="21">
    <w:abstractNumId w:val="1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66A"/>
    <w:rsid w:val="002D6239"/>
    <w:rsid w:val="003A1054"/>
    <w:rsid w:val="005A3B67"/>
    <w:rsid w:val="005C6EB9"/>
    <w:rsid w:val="006B0B77"/>
    <w:rsid w:val="007A6532"/>
    <w:rsid w:val="008E5654"/>
    <w:rsid w:val="009827D5"/>
    <w:rsid w:val="00A2066A"/>
    <w:rsid w:val="00A27916"/>
    <w:rsid w:val="00C4053B"/>
    <w:rsid w:val="00E25530"/>
    <w:rsid w:val="00F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D9756"/>
  <w15:docId w15:val="{D2F5F8D9-497D-4658-B1CF-307C905C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F84278"/>
    <w:rPr>
      <w:color w:val="0000FF"/>
      <w:u w:val="single"/>
    </w:rPr>
  </w:style>
  <w:style w:type="character" w:styleId="PageNumber">
    <w:name w:val="page number"/>
    <w:rsid w:val="00F84278"/>
  </w:style>
  <w:style w:type="paragraph" w:styleId="TOC1">
    <w:name w:val="toc 1"/>
    <w:basedOn w:val="Normal"/>
    <w:next w:val="Normal"/>
    <w:autoRedefine/>
    <w:uiPriority w:val="39"/>
    <w:unhideWhenUsed/>
    <w:rsid w:val="00F84278"/>
    <w:pPr>
      <w:widowControl w:val="0"/>
      <w:tabs>
        <w:tab w:val="left" w:pos="400"/>
        <w:tab w:val="right" w:leader="dot" w:pos="9058"/>
      </w:tabs>
      <w:autoSpaceDE w:val="0"/>
      <w:autoSpaceDN w:val="0"/>
      <w:adjustRightInd w:val="0"/>
      <w:spacing w:before="120" w:after="120"/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84278"/>
    <w:pPr>
      <w:widowControl w:val="0"/>
      <w:tabs>
        <w:tab w:val="left" w:pos="800"/>
        <w:tab w:val="right" w:leader="dot" w:pos="9068"/>
      </w:tabs>
      <w:autoSpaceDE w:val="0"/>
      <w:autoSpaceDN w:val="0"/>
      <w:adjustRightInd w:val="0"/>
      <w:ind w:left="200"/>
    </w:pPr>
    <w:rPr>
      <w:i/>
      <w:iCs/>
      <w:smallCaps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F84278"/>
    <w:pPr>
      <w:widowControl w:val="0"/>
      <w:autoSpaceDE w:val="0"/>
      <w:autoSpaceDN w:val="0"/>
      <w:adjustRightInd w:val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84278"/>
    <w:pPr>
      <w:widowControl w:val="0"/>
      <w:autoSpaceDE w:val="0"/>
      <w:autoSpaceDN w:val="0"/>
      <w:adjustRightInd w:val="0"/>
      <w:ind w:left="800"/>
    </w:pPr>
    <w:rPr>
      <w:rFonts w:ascii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27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t-9-8">
    <w:name w:val="t-9-8"/>
    <w:basedOn w:val="Normal"/>
    <w:rsid w:val="00F84278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razvoj.gov.h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razvoj.gov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ina.paurevic@mrrfeu.hr" TargetMode="External"/><Relationship Id="rId20" Type="http://schemas.openxmlformats.org/officeDocument/2006/relationships/hyperlink" Target="http://www.razvoj.gov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irena.jagatic@mrrfeu.hr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www.razvoj.gov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9C1BA-371F-41EE-B035-0718F0EF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3</TotalTime>
  <Pages>14</Pages>
  <Words>4861</Words>
  <Characters>27711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32507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Uprava za potpomognuta područja</cp:lastModifiedBy>
  <cp:revision>8</cp:revision>
  <cp:lastPrinted>2017-02-16T15:51:00Z</cp:lastPrinted>
  <dcterms:created xsi:type="dcterms:W3CDTF">2020-12-15T10:01:00Z</dcterms:created>
  <dcterms:modified xsi:type="dcterms:W3CDTF">2020-12-15T10:38:00Z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